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95" w:rsidRDefault="00CF242E">
      <w:pPr>
        <w:rPr>
          <w:rFonts w:ascii="Times New Roman" w:hAnsi="Times New Roman" w:cs="Times New Roman"/>
          <w:b/>
          <w:bCs/>
          <w:sz w:val="24"/>
          <w:szCs w:val="24"/>
          <w:lang w:val="ru-RU"/>
        </w:rPr>
      </w:pPr>
      <w:r w:rsidRPr="00AF333F">
        <w:rPr>
          <w:rFonts w:ascii="Times New Roman" w:hAnsi="Times New Roman" w:cs="Times New Roman"/>
          <w:b/>
          <w:bCs/>
          <w:sz w:val="24"/>
          <w:szCs w:val="24"/>
          <w:lang w:val="ru-RU"/>
        </w:rPr>
        <w:t xml:space="preserve">                              </w:t>
      </w:r>
      <w:r w:rsidR="00E94695">
        <w:rPr>
          <w:rFonts w:ascii="Times New Roman" w:hAnsi="Times New Roman" w:cs="Times New Roman"/>
          <w:b/>
          <w:bCs/>
          <w:sz w:val="24"/>
          <w:szCs w:val="24"/>
          <w:lang w:val="ru-RU"/>
        </w:rPr>
        <w:t xml:space="preserve">                                                                                          </w:t>
      </w:r>
    </w:p>
    <w:p w:rsidR="00AB5321" w:rsidRPr="00E94695" w:rsidRDefault="00CC49A2">
      <w:pP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00CF242E" w:rsidRPr="00E94695">
        <w:rPr>
          <w:rFonts w:ascii="Times New Roman" w:hAnsi="Times New Roman" w:cs="Times New Roman"/>
          <w:b/>
          <w:bCs/>
          <w:sz w:val="28"/>
          <w:szCs w:val="28"/>
          <w:lang w:val="ru-RU"/>
        </w:rPr>
        <w:t>Учетная</w:t>
      </w:r>
      <w:r w:rsidR="00CF242E" w:rsidRPr="00E94695">
        <w:rPr>
          <w:rFonts w:ascii="Times New Roman" w:hAnsi="Times New Roman" w:cs="Times New Roman"/>
          <w:b/>
          <w:bCs/>
          <w:sz w:val="28"/>
          <w:szCs w:val="28"/>
        </w:rPr>
        <w:t> </w:t>
      </w:r>
      <w:r w:rsidR="00CF242E" w:rsidRPr="00E94695">
        <w:rPr>
          <w:rFonts w:ascii="Times New Roman" w:hAnsi="Times New Roman" w:cs="Times New Roman"/>
          <w:b/>
          <w:bCs/>
          <w:sz w:val="28"/>
          <w:szCs w:val="28"/>
          <w:lang w:val="ru-RU"/>
        </w:rPr>
        <w:t xml:space="preserve"> политика для целей бухгалтерского учета</w:t>
      </w:r>
    </w:p>
    <w:p w:rsidR="00AB5321" w:rsidRPr="00AF333F" w:rsidRDefault="00AB5321">
      <w:pPr>
        <w:rPr>
          <w:rFonts w:ascii="Times New Roman" w:hAnsi="Times New Roman" w:cs="Times New Roman"/>
          <w:sz w:val="24"/>
          <w:szCs w:val="24"/>
          <w:lang w:val="ru-RU"/>
        </w:rPr>
      </w:pP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Учетная</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 политика </w:t>
      </w:r>
      <w:r w:rsidRPr="00AF333F">
        <w:rPr>
          <w:rFonts w:ascii="Times New Roman" w:hAnsi="Times New Roman" w:cs="Times New Roman"/>
          <w:sz w:val="24"/>
          <w:szCs w:val="24"/>
          <w:shd w:val="clear" w:color="auto" w:fill="99CCFF"/>
          <w:lang w:val="ru-RU"/>
        </w:rPr>
        <w:t>ОБЛАСТНОЕ ГОСУДАРСТВЕННОЕ БЮДЖЕТНОЕ УЧРЕЖДЕНИЕ ЗДРАВООХРАНЕНИЯ "СТАНЦИЯ СКОРОЙ МЕДИЦИНСКОЙ ПОМОЩИ"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учреждение) разработана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соответствии:</w:t>
      </w:r>
    </w:p>
    <w:p w:rsidR="00AB5321" w:rsidRPr="00AF333F" w:rsidRDefault="00CF242E">
      <w:pPr>
        <w:numPr>
          <w:ilvl w:val="0"/>
          <w:numId w:val="2"/>
        </w:numPr>
        <w:rPr>
          <w:rFonts w:ascii="Times New Roman" w:hAnsi="Times New Roman" w:cs="Times New Roman"/>
          <w:sz w:val="24"/>
          <w:szCs w:val="24"/>
        </w:rPr>
      </w:pPr>
      <w:r w:rsidRPr="00AF333F">
        <w:rPr>
          <w:rFonts w:ascii="Times New Roman" w:hAnsi="Times New Roman" w:cs="Times New Roman"/>
          <w:sz w:val="24"/>
          <w:szCs w:val="24"/>
          <w:lang w:val="ru-RU"/>
        </w:rPr>
        <w:t>с приказом Минфина от12.2010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157н «Об</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Инструкции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его применению» </w:t>
      </w:r>
      <w:r w:rsidRPr="00AF333F">
        <w:rPr>
          <w:rFonts w:ascii="Times New Roman" w:hAnsi="Times New Roman" w:cs="Times New Roman"/>
          <w:sz w:val="24"/>
          <w:szCs w:val="24"/>
        </w:rPr>
        <w:t>(</w:t>
      </w:r>
      <w:proofErr w:type="spellStart"/>
      <w:r w:rsidRPr="00AF333F">
        <w:rPr>
          <w:rFonts w:ascii="Times New Roman" w:hAnsi="Times New Roman" w:cs="Times New Roman"/>
          <w:sz w:val="24"/>
          <w:szCs w:val="24"/>
        </w:rPr>
        <w:t>далее</w:t>
      </w:r>
      <w:proofErr w:type="spellEnd"/>
      <w:r w:rsidRPr="00AF333F">
        <w:rPr>
          <w:rFonts w:ascii="Times New Roman" w:hAnsi="Times New Roman" w:cs="Times New Roman"/>
          <w:sz w:val="24"/>
          <w:szCs w:val="24"/>
        </w:rPr>
        <w:t xml:space="preserve"> — </w:t>
      </w:r>
      <w:proofErr w:type="spellStart"/>
      <w:r w:rsidRPr="00AF333F">
        <w:rPr>
          <w:rFonts w:ascii="Times New Roman" w:hAnsi="Times New Roman" w:cs="Times New Roman"/>
          <w:sz w:val="24"/>
          <w:szCs w:val="24"/>
        </w:rPr>
        <w:t>Инструкция</w:t>
      </w:r>
      <w:proofErr w:type="spellEnd"/>
      <w:r w:rsidRPr="00AF333F">
        <w:rPr>
          <w:rFonts w:ascii="Times New Roman" w:hAnsi="Times New Roman" w:cs="Times New Roman"/>
          <w:sz w:val="24"/>
          <w:szCs w:val="24"/>
        </w:rPr>
        <w:t xml:space="preserve"> к </w:t>
      </w:r>
      <w:proofErr w:type="spellStart"/>
      <w:r w:rsidRPr="00AF333F">
        <w:rPr>
          <w:rFonts w:ascii="Times New Roman" w:hAnsi="Times New Roman" w:cs="Times New Roman"/>
          <w:sz w:val="24"/>
          <w:szCs w:val="24"/>
        </w:rPr>
        <w:t>Единому</w:t>
      </w:r>
      <w:proofErr w:type="spellEnd"/>
      <w:r w:rsidRPr="00AF333F">
        <w:rPr>
          <w:rFonts w:ascii="Times New Roman" w:hAnsi="Times New Roman" w:cs="Times New Roman"/>
          <w:sz w:val="24"/>
          <w:szCs w:val="24"/>
        </w:rPr>
        <w:t xml:space="preserve"> </w:t>
      </w:r>
      <w:proofErr w:type="spellStart"/>
      <w:r w:rsidRPr="00AF333F">
        <w:rPr>
          <w:rFonts w:ascii="Times New Roman" w:hAnsi="Times New Roman" w:cs="Times New Roman"/>
          <w:sz w:val="24"/>
          <w:szCs w:val="24"/>
        </w:rPr>
        <w:t>плану</w:t>
      </w:r>
      <w:proofErr w:type="spellEnd"/>
      <w:r w:rsidRPr="00AF333F">
        <w:rPr>
          <w:rFonts w:ascii="Times New Roman" w:hAnsi="Times New Roman" w:cs="Times New Roman"/>
          <w:sz w:val="24"/>
          <w:szCs w:val="24"/>
        </w:rPr>
        <w:t xml:space="preserve"> </w:t>
      </w:r>
      <w:proofErr w:type="spellStart"/>
      <w:r w:rsidRPr="00AF333F">
        <w:rPr>
          <w:rFonts w:ascii="Times New Roman" w:hAnsi="Times New Roman" w:cs="Times New Roman"/>
          <w:sz w:val="24"/>
          <w:szCs w:val="24"/>
        </w:rPr>
        <w:t>счетов</w:t>
      </w:r>
      <w:proofErr w:type="spellEnd"/>
      <w:r w:rsidRPr="00AF333F">
        <w:rPr>
          <w:rFonts w:ascii="Times New Roman" w:hAnsi="Times New Roman" w:cs="Times New Roman"/>
          <w:sz w:val="24"/>
          <w:szCs w:val="24"/>
        </w:rPr>
        <w:t xml:space="preserve"> № 157н);</w:t>
      </w:r>
    </w:p>
    <w:p w:rsidR="00AB5321" w:rsidRPr="00AF333F" w:rsidRDefault="00CF242E">
      <w:pPr>
        <w:numPr>
          <w:ilvl w:val="0"/>
          <w:numId w:val="2"/>
        </w:numPr>
        <w:rPr>
          <w:rFonts w:ascii="Times New Roman" w:hAnsi="Times New Roman" w:cs="Times New Roman"/>
          <w:sz w:val="24"/>
          <w:szCs w:val="24"/>
        </w:rPr>
      </w:pPr>
      <w:r w:rsidRPr="00AF333F">
        <w:rPr>
          <w:rFonts w:ascii="Times New Roman" w:hAnsi="Times New Roman" w:cs="Times New Roman"/>
          <w:sz w:val="24"/>
          <w:szCs w:val="24"/>
          <w:lang w:val="ru-RU"/>
        </w:rPr>
        <w:t>приказом Минфина от12.2010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174н «Об</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утверждении Плана счетов бухгалтерского учета бюджетных учреждений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Инструкции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его применению» </w:t>
      </w:r>
      <w:r w:rsidRPr="00AF333F">
        <w:rPr>
          <w:rFonts w:ascii="Times New Roman" w:hAnsi="Times New Roman" w:cs="Times New Roman"/>
          <w:sz w:val="24"/>
          <w:szCs w:val="24"/>
        </w:rPr>
        <w:t>(</w:t>
      </w:r>
      <w:proofErr w:type="spellStart"/>
      <w:r w:rsidRPr="00AF333F">
        <w:rPr>
          <w:rFonts w:ascii="Times New Roman" w:hAnsi="Times New Roman" w:cs="Times New Roman"/>
          <w:sz w:val="24"/>
          <w:szCs w:val="24"/>
        </w:rPr>
        <w:t>далее</w:t>
      </w:r>
      <w:proofErr w:type="spellEnd"/>
      <w:r w:rsidRPr="00AF333F">
        <w:rPr>
          <w:rFonts w:ascii="Times New Roman" w:hAnsi="Times New Roman" w:cs="Times New Roman"/>
          <w:sz w:val="24"/>
          <w:szCs w:val="24"/>
        </w:rPr>
        <w:t xml:space="preserve"> — </w:t>
      </w:r>
      <w:proofErr w:type="spellStart"/>
      <w:r w:rsidRPr="00AF333F">
        <w:rPr>
          <w:rFonts w:ascii="Times New Roman" w:hAnsi="Times New Roman" w:cs="Times New Roman"/>
          <w:sz w:val="24"/>
          <w:szCs w:val="24"/>
        </w:rPr>
        <w:t>Инструкция</w:t>
      </w:r>
      <w:proofErr w:type="spellEnd"/>
      <w:r w:rsidRPr="00AF333F">
        <w:rPr>
          <w:rFonts w:ascii="Times New Roman" w:hAnsi="Times New Roman" w:cs="Times New Roman"/>
          <w:sz w:val="24"/>
          <w:szCs w:val="24"/>
        </w:rPr>
        <w:t xml:space="preserve"> № 174н);</w:t>
      </w:r>
    </w:p>
    <w:p w:rsidR="00AB5321" w:rsidRPr="00AF333F" w:rsidRDefault="00CF242E">
      <w:pPr>
        <w:numPr>
          <w:ilvl w:val="0"/>
          <w:numId w:val="2"/>
        </w:numPr>
        <w:rPr>
          <w:rFonts w:ascii="Times New Roman" w:hAnsi="Times New Roman" w:cs="Times New Roman"/>
          <w:sz w:val="24"/>
          <w:szCs w:val="24"/>
          <w:lang w:val="ru-RU"/>
        </w:rPr>
      </w:pPr>
      <w:r w:rsidRPr="00AF333F">
        <w:rPr>
          <w:rFonts w:ascii="Times New Roman" w:hAnsi="Times New Roman" w:cs="Times New Roman"/>
          <w:sz w:val="24"/>
          <w:szCs w:val="24"/>
          <w:lang w:val="ru-RU"/>
        </w:rPr>
        <w:t>приказом Минфина от05.2022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82н «О Порядке формирования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применения кодов бюджетной классификации Российской Федерации, их</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структуре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принципах назначения»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приказ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82н);</w:t>
      </w:r>
    </w:p>
    <w:p w:rsidR="00AB5321" w:rsidRPr="00AF333F" w:rsidRDefault="00CF242E">
      <w:pPr>
        <w:numPr>
          <w:ilvl w:val="0"/>
          <w:numId w:val="2"/>
        </w:numPr>
        <w:rPr>
          <w:rFonts w:ascii="Times New Roman" w:hAnsi="Times New Roman" w:cs="Times New Roman"/>
          <w:sz w:val="24"/>
          <w:szCs w:val="24"/>
          <w:lang w:val="ru-RU"/>
        </w:rPr>
      </w:pPr>
      <w:r w:rsidRPr="00AF333F">
        <w:rPr>
          <w:rFonts w:ascii="Times New Roman" w:hAnsi="Times New Roman" w:cs="Times New Roman"/>
          <w:sz w:val="24"/>
          <w:szCs w:val="24"/>
          <w:lang w:val="ru-RU"/>
        </w:rPr>
        <w:t>приказом Минфина от11.2017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209н «Об</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утверждении Порядка применения классификации операций сектора государственного управления»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приказ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209н);</w:t>
      </w:r>
    </w:p>
    <w:p w:rsidR="00AB5321" w:rsidRPr="00AF333F" w:rsidRDefault="00CF242E">
      <w:pPr>
        <w:numPr>
          <w:ilvl w:val="0"/>
          <w:numId w:val="2"/>
        </w:numPr>
        <w:rPr>
          <w:rFonts w:ascii="Times New Roman" w:hAnsi="Times New Roman" w:cs="Times New Roman"/>
          <w:sz w:val="24"/>
          <w:szCs w:val="24"/>
        </w:rPr>
      </w:pPr>
      <w:r w:rsidRPr="00AF333F">
        <w:rPr>
          <w:rFonts w:ascii="Times New Roman" w:hAnsi="Times New Roman" w:cs="Times New Roman"/>
          <w:sz w:val="24"/>
          <w:szCs w:val="24"/>
          <w:lang w:val="ru-RU"/>
        </w:rPr>
        <w:t>приказом Минфина от03.2015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52н «Об</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утверждении форм первичных учетных документов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Методических указаний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их</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применению» </w:t>
      </w:r>
      <w:r w:rsidRPr="00AF333F">
        <w:rPr>
          <w:rFonts w:ascii="Times New Roman" w:hAnsi="Times New Roman" w:cs="Times New Roman"/>
          <w:sz w:val="24"/>
          <w:szCs w:val="24"/>
        </w:rPr>
        <w:t>(</w:t>
      </w:r>
      <w:proofErr w:type="spellStart"/>
      <w:r w:rsidRPr="00AF333F">
        <w:rPr>
          <w:rFonts w:ascii="Times New Roman" w:hAnsi="Times New Roman" w:cs="Times New Roman"/>
          <w:sz w:val="24"/>
          <w:szCs w:val="24"/>
        </w:rPr>
        <w:t>далее</w:t>
      </w:r>
      <w:proofErr w:type="spellEnd"/>
      <w:r w:rsidRPr="00AF333F">
        <w:rPr>
          <w:rFonts w:ascii="Times New Roman" w:hAnsi="Times New Roman" w:cs="Times New Roman"/>
          <w:sz w:val="24"/>
          <w:szCs w:val="24"/>
        </w:rPr>
        <w:t xml:space="preserve"> — </w:t>
      </w:r>
      <w:proofErr w:type="spellStart"/>
      <w:r w:rsidRPr="00AF333F">
        <w:rPr>
          <w:rFonts w:ascii="Times New Roman" w:hAnsi="Times New Roman" w:cs="Times New Roman"/>
          <w:sz w:val="24"/>
          <w:szCs w:val="24"/>
        </w:rPr>
        <w:t>приказ</w:t>
      </w:r>
      <w:proofErr w:type="spellEnd"/>
      <w:r w:rsidRPr="00AF333F">
        <w:rPr>
          <w:rFonts w:ascii="Times New Roman" w:hAnsi="Times New Roman" w:cs="Times New Roman"/>
          <w:sz w:val="24"/>
          <w:szCs w:val="24"/>
        </w:rPr>
        <w:t xml:space="preserve"> № 52н);</w:t>
      </w:r>
    </w:p>
    <w:p w:rsidR="00AB5321" w:rsidRPr="00AF333F" w:rsidRDefault="00CF242E">
      <w:pPr>
        <w:numPr>
          <w:ilvl w:val="0"/>
          <w:numId w:val="2"/>
        </w:numPr>
        <w:rPr>
          <w:rFonts w:ascii="Times New Roman" w:hAnsi="Times New Roman" w:cs="Times New Roman"/>
          <w:sz w:val="24"/>
          <w:szCs w:val="24"/>
        </w:rPr>
      </w:pPr>
      <w:r w:rsidRPr="00AF333F">
        <w:rPr>
          <w:rFonts w:ascii="Times New Roman" w:hAnsi="Times New Roman" w:cs="Times New Roman"/>
          <w:sz w:val="24"/>
          <w:szCs w:val="24"/>
          <w:lang w:val="ru-RU"/>
        </w:rPr>
        <w:t>приказом Минфина от04.2021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61н «Об</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Методических указаний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их</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формированию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применению» </w:t>
      </w:r>
      <w:r w:rsidRPr="00AF333F">
        <w:rPr>
          <w:rFonts w:ascii="Times New Roman" w:hAnsi="Times New Roman" w:cs="Times New Roman"/>
          <w:sz w:val="24"/>
          <w:szCs w:val="24"/>
        </w:rPr>
        <w:t>(</w:t>
      </w:r>
      <w:proofErr w:type="spellStart"/>
      <w:r w:rsidRPr="00AF333F">
        <w:rPr>
          <w:rFonts w:ascii="Times New Roman" w:hAnsi="Times New Roman" w:cs="Times New Roman"/>
          <w:sz w:val="24"/>
          <w:szCs w:val="24"/>
        </w:rPr>
        <w:t>далее</w:t>
      </w:r>
      <w:proofErr w:type="spellEnd"/>
      <w:r w:rsidRPr="00AF333F">
        <w:rPr>
          <w:rFonts w:ascii="Times New Roman" w:hAnsi="Times New Roman" w:cs="Times New Roman"/>
          <w:sz w:val="24"/>
          <w:szCs w:val="24"/>
        </w:rPr>
        <w:t xml:space="preserve"> — </w:t>
      </w:r>
      <w:proofErr w:type="spellStart"/>
      <w:r w:rsidRPr="00AF333F">
        <w:rPr>
          <w:rFonts w:ascii="Times New Roman" w:hAnsi="Times New Roman" w:cs="Times New Roman"/>
          <w:sz w:val="24"/>
          <w:szCs w:val="24"/>
        </w:rPr>
        <w:t>приказ</w:t>
      </w:r>
      <w:proofErr w:type="spellEnd"/>
      <w:r w:rsidRPr="00AF333F">
        <w:rPr>
          <w:rFonts w:ascii="Times New Roman" w:hAnsi="Times New Roman" w:cs="Times New Roman"/>
          <w:sz w:val="24"/>
          <w:szCs w:val="24"/>
        </w:rPr>
        <w:t xml:space="preserve"> № 61н);</w:t>
      </w:r>
    </w:p>
    <w:p w:rsidR="00AB5321" w:rsidRPr="00AF333F" w:rsidRDefault="00CF242E">
      <w:pPr>
        <w:numPr>
          <w:ilvl w:val="0"/>
          <w:numId w:val="2"/>
        </w:numPr>
        <w:rPr>
          <w:rFonts w:ascii="Times New Roman" w:hAnsi="Times New Roman" w:cs="Times New Roman"/>
          <w:sz w:val="24"/>
          <w:szCs w:val="24"/>
          <w:lang w:val="ru-RU"/>
        </w:rPr>
      </w:pPr>
      <w:proofErr w:type="gramStart"/>
      <w:r w:rsidRPr="00AF333F">
        <w:rPr>
          <w:rFonts w:ascii="Times New Roman" w:hAnsi="Times New Roman" w:cs="Times New Roman"/>
          <w:sz w:val="24"/>
          <w:szCs w:val="24"/>
          <w:lang w:val="ru-RU"/>
        </w:rPr>
        <w:t>федеральными стандартами бухгалтерского учета государственных финансов, утвержденными приказами Минфина от12.2016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256н, 257н, 258н, 259н, 260н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соответственно СГС «Концептуальные основы бухучета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отчетности», СГС «Основные средства», СГС «Аренда», СГС «Обесценение активов», СГС «Представление бухгалтерской (финансовой) отчетности»), </w:t>
      </w:r>
      <w:r w:rsidRPr="00AF333F">
        <w:rPr>
          <w:rFonts w:ascii="Times New Roman" w:hAnsi="Times New Roman" w:cs="Times New Roman"/>
          <w:sz w:val="24"/>
          <w:szCs w:val="24"/>
          <w:lang w:val="ru-RU"/>
        </w:rPr>
        <w:lastRenderedPageBreak/>
        <w:t>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30.12.2017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274н, 275н, 277н, 278н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соответственно СГС «Учетная политика, оценочные значения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ошибки», СГС «События после отчетной даты», СГС «Информация о</w:t>
      </w:r>
      <w:proofErr w:type="gramEnd"/>
      <w:r w:rsidRPr="00AF333F">
        <w:rPr>
          <w:rFonts w:ascii="Times New Roman" w:hAnsi="Times New Roman" w:cs="Times New Roman"/>
          <w:sz w:val="24"/>
          <w:szCs w:val="24"/>
        </w:rPr>
        <w:t> </w:t>
      </w:r>
      <w:proofErr w:type="gramStart"/>
      <w:r w:rsidRPr="00AF333F">
        <w:rPr>
          <w:rFonts w:ascii="Times New Roman" w:hAnsi="Times New Roman" w:cs="Times New Roman"/>
          <w:sz w:val="24"/>
          <w:szCs w:val="24"/>
          <w:lang w:val="ru-RU"/>
        </w:rPr>
        <w:t>связанных сторонах», СГС «Отчет 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движении денежных средств»),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27.02.2018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32н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СГС «Доходы»),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28.02.2018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34н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СГС «</w:t>
      </w:r>
      <w:proofErr w:type="spellStart"/>
      <w:r w:rsidRPr="00AF333F">
        <w:rPr>
          <w:rFonts w:ascii="Times New Roman" w:hAnsi="Times New Roman" w:cs="Times New Roman"/>
          <w:sz w:val="24"/>
          <w:szCs w:val="24"/>
          <w:lang w:val="ru-RU"/>
        </w:rPr>
        <w:t>Непроизведенные</w:t>
      </w:r>
      <w:proofErr w:type="spellEnd"/>
      <w:r w:rsidRPr="00AF333F">
        <w:rPr>
          <w:rFonts w:ascii="Times New Roman" w:hAnsi="Times New Roman" w:cs="Times New Roman"/>
          <w:sz w:val="24"/>
          <w:szCs w:val="24"/>
          <w:lang w:val="ru-RU"/>
        </w:rPr>
        <w:t xml:space="preserve"> активы»),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30.05.2018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122н, 124н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соответственно СГС «Влияние изменений курсов иностранных валют», СГС «Резервы»),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07.12.2018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256н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СГС «Запасы»),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29.06.2018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145н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СГС «Долгосрочные договоры»),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15.11.2019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181н, 182н, 183н, 184н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соответственно СГС «Нематериальные активы», СГС</w:t>
      </w:r>
      <w:proofErr w:type="gramEnd"/>
      <w:r w:rsidRPr="00AF333F">
        <w:rPr>
          <w:rFonts w:ascii="Times New Roman" w:hAnsi="Times New Roman" w:cs="Times New Roman"/>
          <w:sz w:val="24"/>
          <w:szCs w:val="24"/>
          <w:lang w:val="ru-RU"/>
        </w:rPr>
        <w:t xml:space="preserve"> «</w:t>
      </w:r>
      <w:proofErr w:type="gramStart"/>
      <w:r w:rsidRPr="00AF333F">
        <w:rPr>
          <w:rFonts w:ascii="Times New Roman" w:hAnsi="Times New Roman" w:cs="Times New Roman"/>
          <w:sz w:val="24"/>
          <w:szCs w:val="24"/>
          <w:lang w:val="ru-RU"/>
        </w:rPr>
        <w:t>Затраты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заимствованиям», СГС «Совместная деятельность», СГС «Выплаты персоналу»),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30.06.2020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129н (далее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СГС «Финансовые инструменты»), от 30.10.2020 № 254н (далее – СГС «Метод долевого участия»), от 16.12.2020 № 310н (далее – СГС «Биологические активы»).</w:t>
      </w:r>
      <w:proofErr w:type="gramEnd"/>
    </w:p>
    <w:p w:rsidR="00AB5321" w:rsidRPr="00EF63EA" w:rsidRDefault="00102BC2">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F242E" w:rsidRPr="00AF333F">
        <w:rPr>
          <w:rFonts w:ascii="Times New Roman" w:hAnsi="Times New Roman" w:cs="Times New Roman"/>
          <w:sz w:val="24"/>
          <w:szCs w:val="24"/>
          <w:lang w:val="ru-RU"/>
        </w:rPr>
        <w:t>В</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части исполнения полномочий получателя бюджетных средств учреждение ведет учет в</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соответствии с приказом Минфина от</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06.12.2010 №</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162н «Об</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утверждении плана счетов бюджетного учета и</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Инструкции по</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 xml:space="preserve">его применению» </w:t>
      </w:r>
      <w:r w:rsidR="00CF242E" w:rsidRPr="00EF63EA">
        <w:rPr>
          <w:rFonts w:ascii="Times New Roman" w:hAnsi="Times New Roman" w:cs="Times New Roman"/>
          <w:sz w:val="24"/>
          <w:szCs w:val="24"/>
          <w:lang w:val="ru-RU"/>
        </w:rPr>
        <w:t>(далее</w:t>
      </w:r>
      <w:r w:rsidR="00CF242E" w:rsidRPr="00AF333F">
        <w:rPr>
          <w:rFonts w:ascii="Times New Roman" w:hAnsi="Times New Roman" w:cs="Times New Roman"/>
          <w:sz w:val="24"/>
          <w:szCs w:val="24"/>
        </w:rPr>
        <w:t> </w:t>
      </w:r>
      <w:r w:rsidR="00CF242E" w:rsidRPr="00EF63EA">
        <w:rPr>
          <w:rFonts w:ascii="Times New Roman" w:hAnsi="Times New Roman" w:cs="Times New Roman"/>
          <w:sz w:val="24"/>
          <w:szCs w:val="24"/>
          <w:lang w:val="ru-RU"/>
        </w:rPr>
        <w:t>— Инструкция №</w:t>
      </w:r>
      <w:r w:rsidR="00CF242E" w:rsidRPr="00AF333F">
        <w:rPr>
          <w:rFonts w:ascii="Times New Roman" w:hAnsi="Times New Roman" w:cs="Times New Roman"/>
          <w:sz w:val="24"/>
          <w:szCs w:val="24"/>
        </w:rPr>
        <w:t> </w:t>
      </w:r>
      <w:r w:rsidR="00CF242E" w:rsidRPr="00EF63EA">
        <w:rPr>
          <w:rFonts w:ascii="Times New Roman" w:hAnsi="Times New Roman" w:cs="Times New Roman"/>
          <w:sz w:val="24"/>
          <w:szCs w:val="24"/>
          <w:lang w:val="ru-RU"/>
        </w:rPr>
        <w:t>162н).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rPr>
        <w:t> </w:t>
      </w:r>
      <w:r w:rsidRPr="00AF333F">
        <w:rPr>
          <w:rFonts w:ascii="Times New Roman" w:hAnsi="Times New Roman" w:cs="Times New Roman"/>
          <w:b/>
          <w:bCs/>
          <w:sz w:val="24"/>
          <w:szCs w:val="24"/>
        </w:rPr>
        <w:t>I</w:t>
      </w:r>
      <w:r w:rsidRPr="00AF333F">
        <w:rPr>
          <w:rFonts w:ascii="Times New Roman" w:hAnsi="Times New Roman" w:cs="Times New Roman"/>
          <w:b/>
          <w:bCs/>
          <w:sz w:val="24"/>
          <w:szCs w:val="24"/>
          <w:lang w:val="ru-RU"/>
        </w:rPr>
        <w:t>. Общие положения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 Бухгалтерский учет ведет бухгалтерия. Сотрудники бухгалтерии руководствуются в работе должностными инструкциями. Ответственным за ведение бухгалтерского учета в учреждении является главный бухгалтер.</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часть 3 статьи 7 Закона от 06.12.2011 № 402-ФЗ, пункт 4 Инструкции к Единому плану счетов № 157н.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3. Состав постоянно действующ</w:t>
      </w:r>
      <w:r w:rsidR="001165EC">
        <w:rPr>
          <w:rFonts w:ascii="Times New Roman" w:hAnsi="Times New Roman" w:cs="Times New Roman"/>
          <w:sz w:val="24"/>
          <w:szCs w:val="24"/>
          <w:lang w:val="ru-RU"/>
        </w:rPr>
        <w:t>ей комиссии</w:t>
      </w:r>
      <w:r w:rsidRPr="00AF333F">
        <w:rPr>
          <w:rFonts w:ascii="Times New Roman" w:hAnsi="Times New Roman" w:cs="Times New Roman"/>
          <w:sz w:val="24"/>
          <w:szCs w:val="24"/>
          <w:lang w:val="ru-RU"/>
        </w:rPr>
        <w:t xml:space="preserve"> утверждаются приказ</w:t>
      </w:r>
      <w:r w:rsidR="009D31BE">
        <w:rPr>
          <w:rFonts w:ascii="Times New Roman" w:hAnsi="Times New Roman" w:cs="Times New Roman"/>
          <w:sz w:val="24"/>
          <w:szCs w:val="24"/>
          <w:lang w:val="ru-RU"/>
        </w:rPr>
        <w:t xml:space="preserve">ом </w:t>
      </w:r>
      <w:r w:rsidRPr="00AF333F">
        <w:rPr>
          <w:rFonts w:ascii="Times New Roman" w:hAnsi="Times New Roman" w:cs="Times New Roman"/>
          <w:sz w:val="24"/>
          <w:szCs w:val="24"/>
          <w:lang w:val="ru-RU"/>
        </w:rPr>
        <w:t xml:space="preserve"> руководителя учреждения.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 9 СГС «Учетная политика, оценочные значения и ошибки».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AB5321"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пункты 17, 20, 32 СГС «Учетная политика, оценочные значения и ошибки».</w:t>
      </w:r>
    </w:p>
    <w:p w:rsidR="00CC49A2" w:rsidRPr="00CC49A2" w:rsidRDefault="00CC49A2" w:rsidP="00CC49A2">
      <w:pPr>
        <w:jc w:val="both"/>
        <w:rPr>
          <w:rFonts w:ascii="Times New Roman" w:hAnsi="Times New Roman" w:cs="Times New Roman"/>
          <w:color w:val="000000"/>
          <w:sz w:val="24"/>
          <w:szCs w:val="24"/>
          <w:lang w:val="ru-RU"/>
        </w:rPr>
      </w:pPr>
      <w:r w:rsidRPr="00CC49A2">
        <w:rPr>
          <w:color w:val="000000"/>
          <w:sz w:val="24"/>
          <w:szCs w:val="24"/>
          <w:lang w:val="ru-RU"/>
        </w:rPr>
        <w:lastRenderedPageBreak/>
        <w:t xml:space="preserve"> </w:t>
      </w:r>
      <w:r w:rsidRPr="00CC49A2">
        <w:rPr>
          <w:rFonts w:ascii="Times New Roman" w:hAnsi="Times New Roman" w:cs="Times New Roman"/>
          <w:color w:val="000000"/>
          <w:sz w:val="24"/>
          <w:szCs w:val="24"/>
          <w:lang w:val="ru-RU"/>
        </w:rPr>
        <w:t>В Учреждении утве</w:t>
      </w:r>
      <w:r w:rsidR="009D31BE">
        <w:rPr>
          <w:rFonts w:ascii="Times New Roman" w:hAnsi="Times New Roman" w:cs="Times New Roman"/>
          <w:color w:val="000000"/>
          <w:sz w:val="24"/>
          <w:szCs w:val="24"/>
          <w:lang w:val="ru-RU"/>
        </w:rPr>
        <w:t>рждены положения</w:t>
      </w:r>
      <w:r w:rsidRPr="00CC49A2">
        <w:rPr>
          <w:rFonts w:ascii="Times New Roman" w:hAnsi="Times New Roman" w:cs="Times New Roman"/>
          <w:color w:val="000000"/>
          <w:sz w:val="24"/>
          <w:szCs w:val="24"/>
          <w:lang w:val="ru-RU"/>
        </w:rPr>
        <w:t>:</w:t>
      </w:r>
    </w:p>
    <w:p w:rsidR="00CC49A2" w:rsidRPr="00CC49A2" w:rsidRDefault="00CC49A2" w:rsidP="00CC49A2">
      <w:pPr>
        <w:ind w:firstLine="709"/>
        <w:jc w:val="both"/>
        <w:rPr>
          <w:rFonts w:ascii="Times New Roman" w:hAnsi="Times New Roman" w:cs="Times New Roman"/>
          <w:color w:val="000000"/>
          <w:sz w:val="24"/>
          <w:szCs w:val="24"/>
          <w:lang w:val="ru-RU"/>
        </w:rPr>
      </w:pPr>
      <w:r w:rsidRPr="00CC49A2">
        <w:rPr>
          <w:rFonts w:ascii="Times New Roman" w:hAnsi="Times New Roman" w:cs="Times New Roman"/>
          <w:color w:val="000000"/>
          <w:sz w:val="24"/>
          <w:szCs w:val="24"/>
          <w:lang w:val="ru-RU"/>
        </w:rPr>
        <w:t xml:space="preserve">1) </w:t>
      </w:r>
      <w:r w:rsidR="009D31BE">
        <w:rPr>
          <w:rFonts w:ascii="Times New Roman" w:hAnsi="Times New Roman" w:cs="Times New Roman"/>
          <w:color w:val="000000"/>
          <w:sz w:val="24"/>
          <w:szCs w:val="24"/>
          <w:lang w:val="ru-RU"/>
        </w:rPr>
        <w:t>П</w:t>
      </w:r>
      <w:r w:rsidRPr="00CC49A2">
        <w:rPr>
          <w:rFonts w:ascii="Times New Roman" w:hAnsi="Times New Roman" w:cs="Times New Roman"/>
          <w:sz w:val="24"/>
          <w:szCs w:val="24"/>
          <w:lang w:val="ru-RU"/>
        </w:rPr>
        <w:t xml:space="preserve">о внутреннему финансовому контролю </w:t>
      </w:r>
      <w:r w:rsidRPr="00CC49A2">
        <w:rPr>
          <w:rFonts w:ascii="Times New Roman" w:hAnsi="Times New Roman" w:cs="Times New Roman"/>
          <w:b/>
          <w:sz w:val="24"/>
          <w:szCs w:val="24"/>
          <w:lang w:val="ru-RU"/>
        </w:rPr>
        <w:t>(приложение № 5)</w:t>
      </w:r>
    </w:p>
    <w:p w:rsidR="00CC49A2" w:rsidRPr="00CC49A2" w:rsidRDefault="00CC49A2" w:rsidP="00CC49A2">
      <w:pPr>
        <w:ind w:firstLine="709"/>
        <w:jc w:val="both"/>
        <w:rPr>
          <w:rFonts w:ascii="Times New Roman" w:hAnsi="Times New Roman" w:cs="Times New Roman"/>
          <w:b/>
          <w:sz w:val="24"/>
          <w:szCs w:val="24"/>
          <w:lang w:val="ru-RU"/>
        </w:rPr>
      </w:pPr>
      <w:r w:rsidRPr="00CC49A2">
        <w:rPr>
          <w:rFonts w:ascii="Times New Roman" w:hAnsi="Times New Roman" w:cs="Times New Roman"/>
          <w:color w:val="000000"/>
          <w:sz w:val="24"/>
          <w:szCs w:val="24"/>
          <w:lang w:val="ru-RU"/>
        </w:rPr>
        <w:t>2</w:t>
      </w:r>
      <w:r w:rsidR="009D31BE">
        <w:rPr>
          <w:rFonts w:ascii="Times New Roman" w:hAnsi="Times New Roman" w:cs="Times New Roman"/>
          <w:color w:val="000000"/>
          <w:sz w:val="24"/>
          <w:szCs w:val="24"/>
          <w:lang w:val="ru-RU"/>
        </w:rPr>
        <w:t xml:space="preserve">) </w:t>
      </w:r>
      <w:r w:rsidR="009D31BE">
        <w:rPr>
          <w:rFonts w:ascii="Times New Roman" w:hAnsi="Times New Roman" w:cs="Times New Roman"/>
          <w:sz w:val="24"/>
          <w:szCs w:val="24"/>
          <w:lang w:val="ru-RU"/>
        </w:rPr>
        <w:t>П</w:t>
      </w:r>
      <w:r w:rsidRPr="00CC49A2">
        <w:rPr>
          <w:rFonts w:ascii="Times New Roman" w:hAnsi="Times New Roman" w:cs="Times New Roman"/>
          <w:sz w:val="24"/>
          <w:szCs w:val="24"/>
          <w:lang w:val="ru-RU"/>
        </w:rPr>
        <w:t xml:space="preserve">о поступлению и выбытию активов </w:t>
      </w:r>
      <w:r w:rsidRPr="00CC49A2">
        <w:rPr>
          <w:rFonts w:ascii="Times New Roman" w:hAnsi="Times New Roman" w:cs="Times New Roman"/>
          <w:b/>
          <w:sz w:val="24"/>
          <w:szCs w:val="24"/>
          <w:lang w:val="ru-RU"/>
        </w:rPr>
        <w:t>(приложение № 6)</w:t>
      </w:r>
    </w:p>
    <w:p w:rsidR="00CC49A2" w:rsidRPr="00CC49A2" w:rsidRDefault="00CC49A2" w:rsidP="00CC49A2">
      <w:pPr>
        <w:ind w:firstLine="709"/>
        <w:jc w:val="both"/>
        <w:rPr>
          <w:rFonts w:ascii="Times New Roman" w:hAnsi="Times New Roman" w:cs="Times New Roman"/>
          <w:b/>
          <w:sz w:val="24"/>
          <w:szCs w:val="24"/>
          <w:lang w:val="ru-RU"/>
        </w:rPr>
      </w:pPr>
      <w:r w:rsidRPr="00CC49A2">
        <w:rPr>
          <w:rFonts w:ascii="Times New Roman" w:hAnsi="Times New Roman" w:cs="Times New Roman"/>
          <w:sz w:val="24"/>
          <w:szCs w:val="24"/>
          <w:lang w:val="ru-RU"/>
        </w:rPr>
        <w:t xml:space="preserve">3) </w:t>
      </w:r>
      <w:r w:rsidR="009D31BE">
        <w:rPr>
          <w:rFonts w:ascii="Times New Roman" w:hAnsi="Times New Roman" w:cs="Times New Roman"/>
          <w:sz w:val="24"/>
          <w:szCs w:val="24"/>
          <w:lang w:val="ru-RU"/>
        </w:rPr>
        <w:t>П</w:t>
      </w:r>
      <w:r w:rsidRPr="00CC49A2">
        <w:rPr>
          <w:rFonts w:ascii="Times New Roman" w:hAnsi="Times New Roman" w:cs="Times New Roman"/>
          <w:sz w:val="24"/>
          <w:szCs w:val="24"/>
          <w:lang w:val="ru-RU"/>
        </w:rPr>
        <w:t xml:space="preserve">о списанию материальных запасов и основных средств </w:t>
      </w:r>
      <w:r w:rsidRPr="00CC49A2">
        <w:rPr>
          <w:rFonts w:ascii="Times New Roman" w:hAnsi="Times New Roman" w:cs="Times New Roman"/>
          <w:b/>
          <w:sz w:val="24"/>
          <w:szCs w:val="24"/>
          <w:lang w:val="ru-RU"/>
        </w:rPr>
        <w:t>(приложение № 9)</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rPr>
        <w:t>II</w:t>
      </w:r>
      <w:r w:rsidRPr="00AF333F">
        <w:rPr>
          <w:rFonts w:ascii="Times New Roman" w:hAnsi="Times New Roman" w:cs="Times New Roman"/>
          <w:b/>
          <w:bCs/>
          <w:sz w:val="24"/>
          <w:szCs w:val="24"/>
          <w:lang w:val="ru-RU"/>
        </w:rPr>
        <w:t>. Технология составления, передачи документов для отражения в бухгалтерском учете</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1. Бухгалтерский учет ведется в электронном виде с применением программного </w:t>
      </w:r>
      <w:r w:rsidR="00860A69">
        <w:rPr>
          <w:rFonts w:ascii="Times New Roman" w:hAnsi="Times New Roman" w:cs="Times New Roman"/>
          <w:sz w:val="24"/>
          <w:szCs w:val="24"/>
          <w:lang w:val="ru-RU"/>
        </w:rPr>
        <w:t>продукта 1С БУХГАЛТЕРИЯ</w:t>
      </w:r>
      <w:r w:rsidRPr="00E94695">
        <w:rPr>
          <w:rFonts w:ascii="Times New Roman" w:hAnsi="Times New Roman" w:cs="Times New Roman"/>
          <w:sz w:val="24"/>
          <w:szCs w:val="24"/>
          <w:lang w:val="ru-RU"/>
        </w:rPr>
        <w:t>.</w:t>
      </w:r>
      <w:r w:rsidRPr="00AF333F">
        <w:rPr>
          <w:rFonts w:ascii="Times New Roman" w:hAnsi="Times New Roman" w:cs="Times New Roman"/>
          <w:sz w:val="24"/>
          <w:szCs w:val="24"/>
        </w:rPr>
        <w:t> </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 6 Инструкции к Единому плану счетов № 157н.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передача бухгалтерской отчетности учредителю;</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передача отчетности по налогам, сборам и иным обязательным платежам в инспекцию Федеральной налоговой службы;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передача отчетности в отделение Фонда пенсионного и социального страхования;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 размещение информации о деятельности учреждения на официальном сайте </w:t>
      </w:r>
      <w:r w:rsidRPr="00AF333F">
        <w:rPr>
          <w:rFonts w:ascii="Times New Roman" w:hAnsi="Times New Roman" w:cs="Times New Roman"/>
          <w:sz w:val="24"/>
          <w:szCs w:val="24"/>
        </w:rPr>
        <w:t>bus</w:t>
      </w:r>
      <w:r w:rsidRPr="00AF333F">
        <w:rPr>
          <w:rFonts w:ascii="Times New Roman" w:hAnsi="Times New Roman" w:cs="Times New Roman"/>
          <w:sz w:val="24"/>
          <w:szCs w:val="24"/>
          <w:lang w:val="ru-RU"/>
        </w:rPr>
        <w:t>.</w:t>
      </w:r>
      <w:proofErr w:type="spellStart"/>
      <w:r w:rsidRPr="00AF333F">
        <w:rPr>
          <w:rFonts w:ascii="Times New Roman" w:hAnsi="Times New Roman" w:cs="Times New Roman"/>
          <w:sz w:val="24"/>
          <w:szCs w:val="24"/>
        </w:rPr>
        <w:t>gov</w:t>
      </w:r>
      <w:proofErr w:type="spellEnd"/>
      <w:r w:rsidRPr="00AF333F">
        <w:rPr>
          <w:rFonts w:ascii="Times New Roman" w:hAnsi="Times New Roman" w:cs="Times New Roman"/>
          <w:sz w:val="24"/>
          <w:szCs w:val="24"/>
          <w:lang w:val="ru-RU"/>
        </w:rPr>
        <w:t>.</w:t>
      </w:r>
      <w:proofErr w:type="spellStart"/>
      <w:r w:rsidRPr="00AF333F">
        <w:rPr>
          <w:rFonts w:ascii="Times New Roman" w:hAnsi="Times New Roman" w:cs="Times New Roman"/>
          <w:sz w:val="24"/>
          <w:szCs w:val="24"/>
        </w:rPr>
        <w:t>ru</w:t>
      </w:r>
      <w:proofErr w:type="spellEnd"/>
      <w:r w:rsidRPr="00AF333F">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Создание электронных документов бухгалтерского учета и их обмен внутри учреждения осуществляется с использованием программы </w:t>
      </w:r>
      <w:r w:rsidR="00860A69">
        <w:rPr>
          <w:rFonts w:ascii="Times New Roman" w:hAnsi="Times New Roman" w:cs="Times New Roman"/>
          <w:sz w:val="24"/>
          <w:szCs w:val="24"/>
          <w:lang w:val="ru-RU"/>
        </w:rPr>
        <w:t>1С БУХГАЛТЕРИЯ</w:t>
      </w:r>
      <w:r w:rsidRPr="00AF333F">
        <w:rPr>
          <w:rFonts w:ascii="Times New Roman" w:hAnsi="Times New Roman" w:cs="Times New Roman"/>
          <w:sz w:val="24"/>
          <w:szCs w:val="24"/>
          <w:lang w:val="ru-RU"/>
        </w:rPr>
        <w:t>.</w:t>
      </w:r>
      <w:r w:rsidRPr="00AF333F">
        <w:rPr>
          <w:rFonts w:ascii="Times New Roman" w:hAnsi="Times New Roman" w:cs="Times New Roman"/>
          <w:sz w:val="24"/>
          <w:szCs w:val="24"/>
        </w:rPr>
        <w:t> </w:t>
      </w:r>
    </w:p>
    <w:p w:rsidR="00860A69"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Сдача бухгалтерской (финансовой) отчетности — в </w:t>
      </w:r>
      <w:r w:rsidR="00860A69">
        <w:rPr>
          <w:rFonts w:ascii="Times New Roman" w:hAnsi="Times New Roman" w:cs="Times New Roman"/>
          <w:sz w:val="24"/>
          <w:szCs w:val="24"/>
          <w:lang w:val="ru-RU"/>
        </w:rPr>
        <w:t>СВОД-СМАРТ</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Документы о приемке, универсальный передаточный документ или счет-фактура от контрагентов (поставщиков, исполнителей, подрядчиков), принимаются к учету в электронном виде, подписанные электронной цифровой подписью (далее - ЭП) в ЕИС «Закупки». Правом подписи указанных документов обладают сотрудники, перечень которых утверждается приказом руководителя.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4. В целях обеспечения сохранности электронных данных бухгалтерского учета и отчетности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производится сохранение резервных копий базы бухгалтерской программы: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на сервере ежедневно;</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rPr>
        <w:lastRenderedPageBreak/>
        <w:t>III</w:t>
      </w:r>
      <w:r w:rsidRPr="00AF333F">
        <w:rPr>
          <w:rFonts w:ascii="Times New Roman" w:hAnsi="Times New Roman" w:cs="Times New Roman"/>
          <w:b/>
          <w:bCs/>
          <w:sz w:val="24"/>
          <w:szCs w:val="24"/>
          <w:lang w:val="ru-RU"/>
        </w:rPr>
        <w:t>. Правила документооборота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 Порядок передачи первичных учетных документов для отражения в бухгалтерском учете установлены в графике документооборота</w:t>
      </w:r>
      <w:r w:rsidR="009D31BE">
        <w:rPr>
          <w:rFonts w:ascii="Times New Roman" w:hAnsi="Times New Roman" w:cs="Times New Roman"/>
          <w:sz w:val="24"/>
          <w:szCs w:val="24"/>
          <w:lang w:val="ru-RU"/>
        </w:rPr>
        <w:t xml:space="preserve"> (</w:t>
      </w:r>
      <w:r w:rsidR="00102BC2">
        <w:rPr>
          <w:rFonts w:ascii="Times New Roman" w:hAnsi="Times New Roman" w:cs="Times New Roman"/>
          <w:sz w:val="24"/>
          <w:szCs w:val="24"/>
          <w:lang w:val="ru-RU"/>
        </w:rPr>
        <w:t>приложение №7</w:t>
      </w:r>
      <w:r w:rsidRPr="00AF333F">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 22 СГС «Концептуальные основы бухучета и отчетности», подпункт «</w:t>
      </w:r>
      <w:proofErr w:type="spellStart"/>
      <w:r w:rsidRPr="00AF333F">
        <w:rPr>
          <w:rFonts w:ascii="Times New Roman" w:hAnsi="Times New Roman" w:cs="Times New Roman"/>
          <w:sz w:val="24"/>
          <w:szCs w:val="24"/>
          <w:lang w:val="ru-RU"/>
        </w:rPr>
        <w:t>д</w:t>
      </w:r>
      <w:proofErr w:type="spellEnd"/>
      <w:r w:rsidRPr="00AF333F">
        <w:rPr>
          <w:rFonts w:ascii="Times New Roman" w:hAnsi="Times New Roman" w:cs="Times New Roman"/>
          <w:sz w:val="24"/>
          <w:szCs w:val="24"/>
          <w:lang w:val="ru-RU"/>
        </w:rPr>
        <w:t>» пункта 9 СГС «Учетная политика, оценочные значения и ошибки».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 </w:t>
      </w:r>
      <w:r w:rsidR="00102BC2">
        <w:rPr>
          <w:rFonts w:ascii="Times New Roman" w:hAnsi="Times New Roman" w:cs="Times New Roman"/>
          <w:sz w:val="24"/>
          <w:szCs w:val="24"/>
          <w:lang w:val="ru-RU"/>
        </w:rPr>
        <w:t xml:space="preserve">трех </w:t>
      </w:r>
      <w:r w:rsidRPr="00AF333F">
        <w:rPr>
          <w:rFonts w:ascii="Times New Roman" w:hAnsi="Times New Roman" w:cs="Times New Roman"/>
          <w:sz w:val="24"/>
          <w:szCs w:val="24"/>
          <w:lang w:val="ru-RU"/>
        </w:rPr>
        <w:t>рабочих дней со дня оформления, но не позднее последнего рабочего дня месяца, в котором факт хозяйственной жизни произошел.</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 подпункты «г», «ж» пункта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6 приложения № 2 к СГС «Учетная политика, оценочные значения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ошибки».</w:t>
      </w:r>
    </w:p>
    <w:p w:rsidR="00AB5321" w:rsidRPr="00AF333F" w:rsidRDefault="00CF242E" w:rsidP="005E73E7">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3. При проведении хозяйственных операций используются унифицированные документы. </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11</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Инструкции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Единому плану счетов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157н,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пункты</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25–26</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«Концептуальные основы бухучета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отчетности», подпункт «г» пункта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9</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«Учетная политика, оценочные значения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ошибки», подпункт «а» пункта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6 приложения № 2 к данному стандарту.</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4. Для отражения в бухгалтерском учете принимаются документы, которые проверены сотрудниками бухгалтерии в соответствии с положением о внутреннем финансовом контроле (</w:t>
      </w:r>
      <w:r w:rsidR="00102BC2">
        <w:rPr>
          <w:rFonts w:ascii="Times New Roman" w:hAnsi="Times New Roman" w:cs="Times New Roman"/>
          <w:sz w:val="24"/>
          <w:szCs w:val="24"/>
          <w:lang w:val="ru-RU"/>
        </w:rPr>
        <w:t>приложение №5</w:t>
      </w:r>
      <w:r w:rsidRPr="00AF333F">
        <w:rPr>
          <w:rFonts w:ascii="Times New Roman" w:hAnsi="Times New Roman" w:cs="Times New Roman"/>
          <w:sz w:val="24"/>
          <w:szCs w:val="24"/>
          <w:lang w:val="ru-RU"/>
        </w:rPr>
        <w:t>). Документы, оформленные с нарушением, бухгалтерия к учету не принимает.</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Инструкции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Единому плану счетов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157н,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23</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«Концептуальные основы бухучета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отчетности», подпункт «</w:t>
      </w:r>
      <w:proofErr w:type="spellStart"/>
      <w:r w:rsidRPr="00AF333F">
        <w:rPr>
          <w:rFonts w:ascii="Times New Roman" w:hAnsi="Times New Roman" w:cs="Times New Roman"/>
          <w:sz w:val="24"/>
          <w:szCs w:val="24"/>
          <w:lang w:val="ru-RU"/>
        </w:rPr>
        <w:t>з</w:t>
      </w:r>
      <w:proofErr w:type="spellEnd"/>
      <w:r w:rsidRPr="00AF333F">
        <w:rPr>
          <w:rFonts w:ascii="Times New Roman" w:hAnsi="Times New Roman" w:cs="Times New Roman"/>
          <w:sz w:val="24"/>
          <w:szCs w:val="24"/>
          <w:lang w:val="ru-RU"/>
        </w:rPr>
        <w:t>» пункты 1,</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6 приложения № 2 к СГС «Учетная политика, оценочные значения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ошибки».</w:t>
      </w:r>
    </w:p>
    <w:p w:rsidR="00085FA0"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5. Право подписи учетных документов предоставлено сотрудникам, занимающим должности, перечисленные в приложении </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lastRenderedPageBreak/>
        <w:t xml:space="preserve">6. </w:t>
      </w:r>
      <w:proofErr w:type="spellStart"/>
      <w:r w:rsidRPr="00AF333F">
        <w:rPr>
          <w:rFonts w:ascii="Times New Roman" w:hAnsi="Times New Roman" w:cs="Times New Roman"/>
          <w:sz w:val="24"/>
          <w:szCs w:val="24"/>
          <w:lang w:val="ru-RU"/>
        </w:rPr>
        <w:t>Пофамильный</w:t>
      </w:r>
      <w:proofErr w:type="spellEnd"/>
      <w:r w:rsidRPr="00AF333F">
        <w:rPr>
          <w:rFonts w:ascii="Times New Roman" w:hAnsi="Times New Roman" w:cs="Times New Roman"/>
          <w:sz w:val="24"/>
          <w:szCs w:val="24"/>
          <w:lang w:val="ru-RU"/>
        </w:rPr>
        <w:t xml:space="preserve"> список сотрудников, имеющих право подписи, утверждается отдельным приказом руководителя.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11</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Инструкции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Единому плану счетов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157н,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8 приложения № 2 к СГС «Учетная политика, оценочные значения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ошибки».</w:t>
      </w:r>
    </w:p>
    <w:p w:rsidR="00AB5321" w:rsidRPr="00AF333F" w:rsidRDefault="00085FA0">
      <w:pPr>
        <w:rPr>
          <w:rFonts w:ascii="Times New Roman" w:hAnsi="Times New Roman" w:cs="Times New Roman"/>
          <w:sz w:val="24"/>
          <w:szCs w:val="24"/>
          <w:lang w:val="ru-RU"/>
        </w:rPr>
      </w:pPr>
      <w:r w:rsidRPr="00AF333F">
        <w:rPr>
          <w:rFonts w:ascii="Times New Roman" w:hAnsi="Times New Roman" w:cs="Times New Roman"/>
          <w:sz w:val="24"/>
          <w:szCs w:val="24"/>
          <w:lang w:val="ru-RU"/>
        </w:rPr>
        <w:t>7</w:t>
      </w:r>
      <w:r w:rsidR="00CF242E" w:rsidRPr="00AF333F">
        <w:rPr>
          <w:rFonts w:ascii="Times New Roman" w:hAnsi="Times New Roman" w:cs="Times New Roman"/>
          <w:sz w:val="24"/>
          <w:szCs w:val="24"/>
          <w:lang w:val="ru-RU"/>
        </w:rPr>
        <w:t>.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AB5321"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C87AED" w:rsidRPr="00AF333F" w:rsidRDefault="00C87AED">
      <w:pPr>
        <w:rPr>
          <w:rFonts w:ascii="Times New Roman" w:hAnsi="Times New Roman" w:cs="Times New Roman"/>
          <w:sz w:val="24"/>
          <w:szCs w:val="24"/>
          <w:lang w:val="ru-RU"/>
        </w:rPr>
      </w:pPr>
      <w:r>
        <w:rPr>
          <w:rFonts w:ascii="Times New Roman" w:hAnsi="Times New Roman" w:cs="Times New Roman"/>
          <w:sz w:val="24"/>
          <w:szCs w:val="24"/>
          <w:lang w:val="ru-RU"/>
        </w:rPr>
        <w:t>Период подписания первичных документов в электронном виде один месяц.</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Если в первичный учетный документ включены реквизиты из другого документа-</w:t>
      </w:r>
      <w:r w:rsidR="00C87AED">
        <w:rPr>
          <w:rFonts w:ascii="Times New Roman" w:hAnsi="Times New Roman" w:cs="Times New Roman"/>
          <w:sz w:val="24"/>
          <w:szCs w:val="24"/>
          <w:lang w:val="ru-RU"/>
        </w:rPr>
        <w:t>основания, в первичном документе</w:t>
      </w:r>
      <w:r w:rsidRPr="00AF333F">
        <w:rPr>
          <w:rFonts w:ascii="Times New Roman" w:hAnsi="Times New Roman" w:cs="Times New Roman"/>
          <w:sz w:val="24"/>
          <w:szCs w:val="24"/>
          <w:lang w:val="ru-RU"/>
        </w:rPr>
        <w:t xml:space="preserve"> указывается информация, позволяющая идентифицировать соответствующий документ-основание.</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7 приложения № 2 к СГС «Учетная политика, оценочные значения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ошибки».</w:t>
      </w:r>
    </w:p>
    <w:p w:rsidR="00AB5321" w:rsidRPr="00AF333F" w:rsidRDefault="00085FA0">
      <w:pPr>
        <w:rPr>
          <w:rFonts w:ascii="Times New Roman" w:hAnsi="Times New Roman" w:cs="Times New Roman"/>
          <w:sz w:val="24"/>
          <w:szCs w:val="24"/>
          <w:lang w:val="ru-RU"/>
        </w:rPr>
      </w:pPr>
      <w:r w:rsidRPr="00AF333F">
        <w:rPr>
          <w:rFonts w:ascii="Times New Roman" w:hAnsi="Times New Roman" w:cs="Times New Roman"/>
          <w:sz w:val="24"/>
          <w:szCs w:val="24"/>
          <w:lang w:val="ru-RU"/>
        </w:rPr>
        <w:t>8</w:t>
      </w:r>
      <w:r w:rsidR="00CF242E" w:rsidRPr="00AF333F">
        <w:rPr>
          <w:rFonts w:ascii="Times New Roman" w:hAnsi="Times New Roman" w:cs="Times New Roman"/>
          <w:sz w:val="24"/>
          <w:szCs w:val="24"/>
          <w:lang w:val="ru-RU"/>
        </w:rPr>
        <w:t>. Формирование электронных регистров бухгалтерского учета осуществляется в следующем порядке:</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в регистрах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хронологическом порядке систематизируются первичные (сводные) учетные документы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датам совершения операций, дате принятия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учету первичного документа;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инвентарная карточка учета основных средств оформляется при принятии объекта к</w:t>
      </w:r>
      <w:r w:rsidR="00860A69">
        <w:rPr>
          <w:rFonts w:ascii="Times New Roman" w:hAnsi="Times New Roman" w:cs="Times New Roman"/>
          <w:sz w:val="24"/>
          <w:szCs w:val="24"/>
          <w:lang w:val="ru-RU"/>
        </w:rPr>
        <w:t xml:space="preserve"> </w:t>
      </w:r>
      <w:r w:rsidRPr="00AF333F">
        <w:rPr>
          <w:rFonts w:ascii="Times New Roman" w:hAnsi="Times New Roman" w:cs="Times New Roman"/>
          <w:sz w:val="24"/>
          <w:szCs w:val="24"/>
          <w:lang w:val="ru-RU"/>
        </w:rPr>
        <w:t>учету,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мере внесения изменений (данных 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переоценке, модернизации, реконструкции, консервации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пр.)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при выбытии. При отсутствии указанных событий</w:t>
      </w:r>
      <w:r w:rsidRPr="00AF333F">
        <w:rPr>
          <w:rFonts w:ascii="Times New Roman" w:hAnsi="Times New Roman" w:cs="Times New Roman"/>
          <w:sz w:val="24"/>
          <w:szCs w:val="24"/>
        </w:rPr>
        <w:t> </w:t>
      </w:r>
      <w:r w:rsidR="00102BC2">
        <w:rPr>
          <w:rFonts w:ascii="Times New Roman" w:hAnsi="Times New Roman" w:cs="Times New Roman"/>
          <w:sz w:val="24"/>
          <w:szCs w:val="24"/>
          <w:lang w:val="ru-RU"/>
        </w:rPr>
        <w:t>ежегодно</w:t>
      </w:r>
      <w:r w:rsidRPr="00AF333F">
        <w:rPr>
          <w:rFonts w:ascii="Times New Roman" w:hAnsi="Times New Roman" w:cs="Times New Roman"/>
          <w:sz w:val="24"/>
          <w:szCs w:val="24"/>
          <w:lang w:val="ru-RU"/>
        </w:rPr>
        <w:t xml:space="preserve"> на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последний рабочий день</w:t>
      </w:r>
      <w:r w:rsidR="00102BC2">
        <w:rPr>
          <w:rFonts w:ascii="Times New Roman" w:hAnsi="Times New Roman" w:cs="Times New Roman"/>
          <w:sz w:val="24"/>
          <w:szCs w:val="24"/>
          <w:lang w:val="ru-RU"/>
        </w:rPr>
        <w:t xml:space="preserve"> года</w:t>
      </w:r>
      <w:r w:rsidRPr="00AF333F">
        <w:rPr>
          <w:rFonts w:ascii="Times New Roman" w:hAnsi="Times New Roman" w:cs="Times New Roman"/>
          <w:sz w:val="24"/>
          <w:szCs w:val="24"/>
          <w:lang w:val="ru-RU"/>
        </w:rPr>
        <w:t xml:space="preserve"> со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сведениями 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начисленной амортизации;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инвентарная карточка группового учета основных средств оформляется при принятии объектов к учету,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мере внесения изменений (данных 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переоценке, модернизации, реконструкции, консервации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пр.)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при выбытии;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 опись инвентарных карточек по учету основных средств, инвентарный список основных средств, реестр карточек заполняются </w:t>
      </w:r>
      <w:r w:rsidR="00102BC2">
        <w:rPr>
          <w:rFonts w:ascii="Times New Roman" w:hAnsi="Times New Roman" w:cs="Times New Roman"/>
          <w:sz w:val="24"/>
          <w:szCs w:val="24"/>
          <w:lang w:val="ru-RU"/>
        </w:rPr>
        <w:t xml:space="preserve"> ежегодно </w:t>
      </w:r>
      <w:r w:rsidRPr="00AF333F">
        <w:rPr>
          <w:rFonts w:ascii="Times New Roman" w:hAnsi="Times New Roman" w:cs="Times New Roman"/>
          <w:sz w:val="24"/>
          <w:szCs w:val="24"/>
          <w:lang w:val="ru-RU"/>
        </w:rPr>
        <w:t>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последний день</w:t>
      </w:r>
      <w:r w:rsidR="00102BC2">
        <w:rPr>
          <w:rFonts w:ascii="Times New Roman" w:hAnsi="Times New Roman" w:cs="Times New Roman"/>
          <w:sz w:val="24"/>
          <w:szCs w:val="24"/>
          <w:lang w:val="ru-RU"/>
        </w:rPr>
        <w:t xml:space="preserve"> года</w:t>
      </w:r>
      <w:r w:rsidRPr="00AF333F">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журналы операций заполняются</w:t>
      </w:r>
      <w:r w:rsidR="00102BC2">
        <w:rPr>
          <w:rFonts w:ascii="Times New Roman" w:hAnsi="Times New Roman" w:cs="Times New Roman"/>
          <w:sz w:val="24"/>
          <w:szCs w:val="24"/>
          <w:lang w:val="ru-RU"/>
        </w:rPr>
        <w:t xml:space="preserve"> ежемесячно</w:t>
      </w:r>
      <w:r w:rsidRPr="00AF333F">
        <w:rPr>
          <w:rFonts w:ascii="Times New Roman" w:hAnsi="Times New Roman" w:cs="Times New Roman"/>
          <w:sz w:val="24"/>
          <w:szCs w:val="24"/>
          <w:lang w:val="ru-RU"/>
        </w:rPr>
        <w:t>, главная книга заполняется</w:t>
      </w:r>
      <w:r w:rsidR="00102BC2">
        <w:rPr>
          <w:rFonts w:ascii="Times New Roman" w:hAnsi="Times New Roman" w:cs="Times New Roman"/>
          <w:sz w:val="24"/>
          <w:szCs w:val="24"/>
          <w:lang w:val="ru-RU"/>
        </w:rPr>
        <w:t xml:space="preserve"> ежемесячно</w:t>
      </w:r>
      <w:r w:rsidRPr="00AF333F">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другие регистры, неуказанные выше, заполняются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мере необходимости, если иное не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установлено законодательством РФ.</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lastRenderedPageBreak/>
        <w:t>Основание: пункты 11, 167 Инструкции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Единому плану счетов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157н, Методические указания, утвержденные приказом Минфина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30.03.2015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52н.</w:t>
      </w:r>
    </w:p>
    <w:p w:rsidR="00AB5321" w:rsidRPr="00AF333F" w:rsidRDefault="00085FA0">
      <w:pPr>
        <w:rPr>
          <w:rFonts w:ascii="Times New Roman" w:hAnsi="Times New Roman" w:cs="Times New Roman"/>
          <w:sz w:val="24"/>
          <w:szCs w:val="24"/>
          <w:lang w:val="ru-RU"/>
        </w:rPr>
      </w:pPr>
      <w:r w:rsidRPr="00AF333F">
        <w:rPr>
          <w:rFonts w:ascii="Times New Roman" w:hAnsi="Times New Roman" w:cs="Times New Roman"/>
          <w:sz w:val="24"/>
          <w:szCs w:val="24"/>
          <w:lang w:val="ru-RU"/>
        </w:rPr>
        <w:t>9</w:t>
      </w:r>
      <w:r w:rsidR="00CF242E" w:rsidRPr="00AF333F">
        <w:rPr>
          <w:rFonts w:ascii="Times New Roman" w:hAnsi="Times New Roman" w:cs="Times New Roman"/>
          <w:sz w:val="24"/>
          <w:szCs w:val="24"/>
          <w:lang w:val="ru-RU"/>
        </w:rPr>
        <w:t>. Журнал операций расчетов по оплате труда, денежному довольствию и стипендиям (ф.</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0504071) ведется раздельно по</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кодам финансового обеспечения деятельности и</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раздельно по</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счетам:</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на счетах 302.11 и 302.13 - по зарплате;</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на счетах 302.12 и 302.14 - по несоциальным выплатам;</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на счетах 302.66 и 302.67</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 - по пособиям и компенсациям сотрудникам;</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на счете 302.96 - по иным выплатам;</w:t>
      </w:r>
    </w:p>
    <w:p w:rsidR="00AB5321" w:rsidRPr="00AF333F" w:rsidRDefault="00C87AED">
      <w:pPr>
        <w:rPr>
          <w:rFonts w:ascii="Times New Roman" w:hAnsi="Times New Roman" w:cs="Times New Roman"/>
          <w:sz w:val="24"/>
          <w:szCs w:val="24"/>
          <w:lang w:val="ru-RU"/>
        </w:rPr>
      </w:pPr>
      <w:r>
        <w:rPr>
          <w:rFonts w:ascii="Times New Roman" w:hAnsi="Times New Roman" w:cs="Times New Roman"/>
          <w:sz w:val="24"/>
          <w:szCs w:val="24"/>
          <w:lang w:val="ru-RU"/>
        </w:rPr>
        <w:t>10</w:t>
      </w:r>
      <w:r w:rsidR="00CF242E" w:rsidRPr="00AF333F">
        <w:rPr>
          <w:rFonts w:ascii="Times New Roman" w:hAnsi="Times New Roman" w:cs="Times New Roman"/>
          <w:sz w:val="24"/>
          <w:szCs w:val="24"/>
          <w:lang w:val="ru-RU"/>
        </w:rPr>
        <w:t>. Документы бухгалтерского учета составляются в форме электронного документа, подписанного квалифицированной электронной подписью. Исключение – оформление документов в структурных подразделениях, в которых нет компьютеров, программных средств или интернета, необходимых для оформления электронных документов. В этих случаях документ может быть составлен: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на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бумажном носителе и</w:t>
      </w:r>
      <w:r w:rsidRPr="00AF333F">
        <w:rPr>
          <w:rFonts w:ascii="Times New Roman" w:hAnsi="Times New Roman" w:cs="Times New Roman"/>
          <w:sz w:val="24"/>
          <w:szCs w:val="24"/>
        </w:rPr>
        <w:t> </w:t>
      </w:r>
      <w:proofErr w:type="gramStart"/>
      <w:r w:rsidRPr="00AF333F">
        <w:rPr>
          <w:rFonts w:ascii="Times New Roman" w:hAnsi="Times New Roman" w:cs="Times New Roman"/>
          <w:sz w:val="24"/>
          <w:szCs w:val="24"/>
          <w:lang w:val="ru-RU"/>
        </w:rPr>
        <w:t>заверен</w:t>
      </w:r>
      <w:proofErr w:type="gramEnd"/>
      <w:r w:rsidRPr="00AF333F">
        <w:rPr>
          <w:rFonts w:ascii="Times New Roman" w:hAnsi="Times New Roman" w:cs="Times New Roman"/>
          <w:sz w:val="24"/>
          <w:szCs w:val="24"/>
          <w:lang w:val="ru-RU"/>
        </w:rPr>
        <w:t xml:space="preserve"> собственноручной подписью;</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 </w:t>
      </w:r>
      <w:r w:rsidR="001D5A2B">
        <w:rPr>
          <w:rFonts w:ascii="Times New Roman" w:hAnsi="Times New Roman" w:cs="Times New Roman"/>
          <w:sz w:val="24"/>
          <w:szCs w:val="24"/>
          <w:lang w:val="ru-RU"/>
        </w:rPr>
        <w:t xml:space="preserve">- </w:t>
      </w:r>
      <w:r w:rsidRPr="00AF333F">
        <w:rPr>
          <w:rFonts w:ascii="Times New Roman" w:hAnsi="Times New Roman" w:cs="Times New Roman"/>
          <w:sz w:val="24"/>
          <w:szCs w:val="24"/>
          <w:lang w:val="ru-RU"/>
        </w:rPr>
        <w:t>автоматически – с применением программных средств посредством формирования электронного образа бумажного документа, содержащего обязательные реквизиты, предусмотренные формой документа и собственноручного подписания документа на бумажном носителе.</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Для передачи в бухгалтерию изготавливаются </w:t>
      </w:r>
      <w:proofErr w:type="spellStart"/>
      <w:proofErr w:type="gramStart"/>
      <w:r w:rsidRPr="00AF333F">
        <w:rPr>
          <w:rFonts w:ascii="Times New Roman" w:hAnsi="Times New Roman" w:cs="Times New Roman"/>
          <w:sz w:val="24"/>
          <w:szCs w:val="24"/>
          <w:lang w:val="ru-RU"/>
        </w:rPr>
        <w:t>скан-копии</w:t>
      </w:r>
      <w:proofErr w:type="spellEnd"/>
      <w:proofErr w:type="gramEnd"/>
      <w:r w:rsidRPr="00AF333F">
        <w:rPr>
          <w:rFonts w:ascii="Times New Roman" w:hAnsi="Times New Roman" w:cs="Times New Roman"/>
          <w:sz w:val="24"/>
          <w:szCs w:val="24"/>
          <w:lang w:val="ru-RU"/>
        </w:rPr>
        <w:t xml:space="preserve"> документов с собственноручными подписями – бумажных или автоматически сформированных. </w:t>
      </w:r>
      <w:proofErr w:type="spellStart"/>
      <w:proofErr w:type="gramStart"/>
      <w:r w:rsidRPr="00AF333F">
        <w:rPr>
          <w:rFonts w:ascii="Times New Roman" w:hAnsi="Times New Roman" w:cs="Times New Roman"/>
          <w:sz w:val="24"/>
          <w:szCs w:val="24"/>
          <w:lang w:val="ru-RU"/>
        </w:rPr>
        <w:t>Скан-копии</w:t>
      </w:r>
      <w:proofErr w:type="spellEnd"/>
      <w:proofErr w:type="gramEnd"/>
      <w:r w:rsidRPr="00AF333F">
        <w:rPr>
          <w:rFonts w:ascii="Times New Roman" w:hAnsi="Times New Roman" w:cs="Times New Roman"/>
          <w:sz w:val="24"/>
          <w:szCs w:val="24"/>
          <w:lang w:val="ru-RU"/>
        </w:rPr>
        <w:t xml:space="preserve"> изготавливает, подписывает ЭП и несет ответственность за соответствие подлиннику документа сотрудник, назначенный приказом руководителя.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пункты</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10, 12 приложения № 2 к СГС «Учетная политика, оценочные значения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ошибки».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2</w:t>
      </w:r>
      <w:r w:rsidRPr="00AF333F">
        <w:rPr>
          <w:rFonts w:ascii="Times New Roman" w:hAnsi="Times New Roman" w:cs="Times New Roman"/>
          <w:sz w:val="24"/>
          <w:szCs w:val="24"/>
          <w:lang w:val="ru-RU"/>
        </w:rPr>
        <w:t>.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регистров бухгалтерского учета распечатываются на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бумажном носителе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заверяются руководителем собственноручной подписью.</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дата заверения.</w:t>
      </w:r>
      <w:r w:rsidRPr="00AF333F">
        <w:rPr>
          <w:rFonts w:ascii="Times New Roman" w:hAnsi="Times New Roman" w:cs="Times New Roman"/>
          <w:sz w:val="24"/>
          <w:szCs w:val="24"/>
          <w:lang w:val="ru-RU"/>
        </w:rPr>
        <w:br/>
        <w:t>Основание: часть</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5</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статьи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9</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Закона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06.12.2011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402-ФЗ,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11</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Инструкции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Единому плану счетов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157н,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32</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СГС «Концептуальные основы бухучета </w:t>
      </w:r>
      <w:r w:rsidRPr="00AF333F">
        <w:rPr>
          <w:rFonts w:ascii="Times New Roman" w:hAnsi="Times New Roman" w:cs="Times New Roman"/>
          <w:sz w:val="24"/>
          <w:szCs w:val="24"/>
          <w:lang w:val="ru-RU"/>
        </w:rPr>
        <w:lastRenderedPageBreak/>
        <w:t>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отчетности», Методические указания, утвержденные приказом Минфина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30.03.2015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52н, статья</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Закона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06.04.2011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63-ФЗ.</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3</w:t>
      </w:r>
      <w:r w:rsidRPr="00AF333F">
        <w:rPr>
          <w:rFonts w:ascii="Times New Roman" w:hAnsi="Times New Roman" w:cs="Times New Roman"/>
          <w:sz w:val="24"/>
          <w:szCs w:val="24"/>
          <w:lang w:val="ru-RU"/>
        </w:rPr>
        <w:t>. Электронные документы, подписанные квалифицированной электронной подписью, хранятся: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облаке информационной системы;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4</w:t>
      </w:r>
      <w:r w:rsidRPr="00AF333F">
        <w:rPr>
          <w:rFonts w:ascii="Times New Roman" w:hAnsi="Times New Roman" w:cs="Times New Roman"/>
          <w:sz w:val="24"/>
          <w:szCs w:val="24"/>
          <w:lang w:val="ru-RU"/>
        </w:rPr>
        <w:t>. При необходимости изготовления бумажных копий электронных документов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системе электронного документооборота,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с</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указанием сведений 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сертификате электронной подписи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кому выдан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срок действия. Дополнительно сотрудник бухгалтерии, ответственный за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обработку документа, ведение регистра, ставит надпись «Копия верна», дату распечатки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свою подпись.</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32</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«Концептуальные основы бухучета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отчетности».</w:t>
      </w:r>
    </w:p>
    <w:p w:rsidR="001D5A2B" w:rsidRDefault="00CF242E" w:rsidP="001D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5</w:t>
      </w:r>
      <w:r w:rsidRPr="00AF333F">
        <w:rPr>
          <w:rFonts w:ascii="Times New Roman" w:hAnsi="Times New Roman" w:cs="Times New Roman"/>
          <w:sz w:val="24"/>
          <w:szCs w:val="24"/>
          <w:lang w:val="ru-RU"/>
        </w:rPr>
        <w:t xml:space="preserve">. </w:t>
      </w:r>
      <w:r w:rsidR="00681217" w:rsidRPr="00681217">
        <w:rPr>
          <w:rFonts w:ascii="Times New Roman" w:hAnsi="Times New Roman" w:cs="Times New Roman"/>
          <w:color w:val="000000"/>
          <w:sz w:val="24"/>
          <w:szCs w:val="24"/>
          <w:lang w:val="ru-RU"/>
        </w:rPr>
        <w:t>Должностные лица Учреждения, ответственные за учет, хранение и выдачу бланков строгой отчетности:</w:t>
      </w:r>
    </w:p>
    <w:p w:rsidR="00681217" w:rsidRPr="00681217" w:rsidRDefault="001D5A2B" w:rsidP="001D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00681217" w:rsidRPr="00681217">
        <w:rPr>
          <w:rFonts w:ascii="Times New Roman" w:hAnsi="Times New Roman" w:cs="Times New Roman"/>
          <w:color w:val="000000"/>
          <w:sz w:val="24"/>
          <w:szCs w:val="24"/>
          <w:lang w:val="ru-RU"/>
        </w:rPr>
        <w:t xml:space="preserve">бланки трудовых книжек и вкладышей к ним – заместитель главного врача по кадрам Стукалов Е.П.; </w:t>
      </w:r>
    </w:p>
    <w:p w:rsidR="00681217" w:rsidRPr="00681217" w:rsidRDefault="001D5A2B" w:rsidP="001D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00681217" w:rsidRPr="00681217">
        <w:rPr>
          <w:rFonts w:ascii="Times New Roman" w:hAnsi="Times New Roman" w:cs="Times New Roman"/>
          <w:color w:val="000000"/>
          <w:sz w:val="24"/>
          <w:szCs w:val="24"/>
          <w:lang w:val="ru-RU"/>
        </w:rPr>
        <w:t xml:space="preserve">бланки путевых листов </w:t>
      </w:r>
      <w:r w:rsidR="00681217" w:rsidRPr="00681217">
        <w:rPr>
          <w:rFonts w:ascii="Times New Roman" w:hAnsi="Times New Roman" w:cs="Times New Roman"/>
          <w:i/>
          <w:iCs/>
          <w:color w:val="000000"/>
          <w:sz w:val="24"/>
          <w:szCs w:val="24"/>
          <w:lang w:val="ru-RU"/>
        </w:rPr>
        <w:t>–</w:t>
      </w:r>
      <w:r w:rsidR="00681217" w:rsidRPr="00681217">
        <w:rPr>
          <w:rFonts w:ascii="Times New Roman" w:hAnsi="Times New Roman" w:cs="Times New Roman"/>
          <w:color w:val="000000"/>
          <w:sz w:val="24"/>
          <w:szCs w:val="24"/>
          <w:lang w:val="ru-RU"/>
        </w:rPr>
        <w:t xml:space="preserve"> начальник гаража автотранспортной службы                     </w:t>
      </w:r>
      <w:proofErr w:type="spellStart"/>
      <w:r w:rsidR="00681217" w:rsidRPr="00681217">
        <w:rPr>
          <w:rFonts w:ascii="Times New Roman" w:hAnsi="Times New Roman" w:cs="Times New Roman"/>
          <w:color w:val="000000"/>
          <w:sz w:val="24"/>
          <w:szCs w:val="24"/>
          <w:lang w:val="ru-RU"/>
        </w:rPr>
        <w:t>Захаренков</w:t>
      </w:r>
      <w:proofErr w:type="spellEnd"/>
      <w:r w:rsidR="00681217" w:rsidRPr="00681217">
        <w:rPr>
          <w:rFonts w:ascii="Times New Roman" w:hAnsi="Times New Roman" w:cs="Times New Roman"/>
          <w:color w:val="000000"/>
          <w:sz w:val="24"/>
          <w:szCs w:val="24"/>
          <w:lang w:val="ru-RU"/>
        </w:rPr>
        <w:t xml:space="preserve"> В.А.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6</w:t>
      </w:r>
      <w:r w:rsidRPr="00AF333F">
        <w:rPr>
          <w:rFonts w:ascii="Times New Roman" w:hAnsi="Times New Roman" w:cs="Times New Roman"/>
          <w:sz w:val="24"/>
          <w:szCs w:val="24"/>
          <w:lang w:val="ru-RU"/>
        </w:rPr>
        <w:t>. Особенности применения первичных документов: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6</w:t>
      </w:r>
      <w:r w:rsidRPr="00AF333F">
        <w:rPr>
          <w:rFonts w:ascii="Times New Roman" w:hAnsi="Times New Roman" w:cs="Times New Roman"/>
          <w:sz w:val="24"/>
          <w:szCs w:val="24"/>
          <w:lang w:val="ru-RU"/>
        </w:rPr>
        <w:t>.1. При ремонте нового оборудования, неисправность которого была выявлена при монтаже, составляется Акт 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выявленных дефектах оборудования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форме № ОС-16 (ф.</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0306008).</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6</w:t>
      </w:r>
      <w:r w:rsidRPr="00AF333F">
        <w:rPr>
          <w:rFonts w:ascii="Times New Roman" w:hAnsi="Times New Roman" w:cs="Times New Roman"/>
          <w:sz w:val="24"/>
          <w:szCs w:val="24"/>
          <w:lang w:val="ru-RU"/>
        </w:rPr>
        <w:t>.2. Табель учета использования рабочего времени (ф. 0504421) ведется путем отражения фактических затрат рабочего времени. В графах 20 и 37 указываются итоговые данные явок.</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6</w:t>
      </w:r>
      <w:r w:rsidRPr="00AF333F">
        <w:rPr>
          <w:rFonts w:ascii="Times New Roman" w:hAnsi="Times New Roman" w:cs="Times New Roman"/>
          <w:sz w:val="24"/>
          <w:szCs w:val="24"/>
          <w:lang w:val="ru-RU"/>
        </w:rPr>
        <w:t>.3. Расчеты по заработной плате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другим выплатам оформляются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Расчетной ведомости (ф.</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0504402)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Платежной ведомости (ф.</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0504403).</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6</w:t>
      </w:r>
      <w:r w:rsidRPr="00AF333F">
        <w:rPr>
          <w:rFonts w:ascii="Times New Roman" w:hAnsi="Times New Roman" w:cs="Times New Roman"/>
          <w:sz w:val="24"/>
          <w:szCs w:val="24"/>
          <w:lang w:val="ru-RU"/>
        </w:rPr>
        <w:t>.4. При временном переводе работников на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удаленный режим работы обмен документами, которые оформляются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бумажном виде, разрешается осуществлять по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электронной почте, в том числе посредством передачи </w:t>
      </w:r>
      <w:proofErr w:type="spellStart"/>
      <w:proofErr w:type="gramStart"/>
      <w:r w:rsidRPr="00AF333F">
        <w:rPr>
          <w:rFonts w:ascii="Times New Roman" w:hAnsi="Times New Roman" w:cs="Times New Roman"/>
          <w:sz w:val="24"/>
          <w:szCs w:val="24"/>
          <w:lang w:val="ru-RU"/>
        </w:rPr>
        <w:t>скан-копий</w:t>
      </w:r>
      <w:proofErr w:type="spellEnd"/>
      <w:proofErr w:type="gramEnd"/>
      <w:r w:rsidRPr="00AF333F">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Скан-копия первичного документа изготавливается сотрудником, ответственным за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факт хозяйственной жизни,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сроки, которые установлены графиком документооборота. Скан-копия направляется сотруднику, уполномоченному на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согласование,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соответствии с</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графиком документооборота. Согласованием </w:t>
      </w:r>
      <w:r w:rsidRPr="00AF333F">
        <w:rPr>
          <w:rFonts w:ascii="Times New Roman" w:hAnsi="Times New Roman" w:cs="Times New Roman"/>
          <w:sz w:val="24"/>
          <w:szCs w:val="24"/>
          <w:lang w:val="ru-RU"/>
        </w:rPr>
        <w:lastRenderedPageBreak/>
        <w:t>считается возврат электронного письма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получателя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отправителю со</w:t>
      </w:r>
      <w:r w:rsidRPr="00AF333F">
        <w:rPr>
          <w:rFonts w:ascii="Times New Roman" w:hAnsi="Times New Roman" w:cs="Times New Roman"/>
          <w:sz w:val="24"/>
          <w:szCs w:val="24"/>
        </w:rPr>
        <w:t> </w:t>
      </w:r>
      <w:proofErr w:type="spellStart"/>
      <w:proofErr w:type="gramStart"/>
      <w:r w:rsidRPr="00AF333F">
        <w:rPr>
          <w:rFonts w:ascii="Times New Roman" w:hAnsi="Times New Roman" w:cs="Times New Roman"/>
          <w:sz w:val="24"/>
          <w:szCs w:val="24"/>
          <w:lang w:val="ru-RU"/>
        </w:rPr>
        <w:t>скан-копией</w:t>
      </w:r>
      <w:proofErr w:type="spellEnd"/>
      <w:proofErr w:type="gramEnd"/>
      <w:r w:rsidRPr="00AF333F">
        <w:rPr>
          <w:rFonts w:ascii="Times New Roman" w:hAnsi="Times New Roman" w:cs="Times New Roman"/>
          <w:sz w:val="24"/>
          <w:szCs w:val="24"/>
          <w:lang w:val="ru-RU"/>
        </w:rPr>
        <w:t xml:space="preserve"> подписанного документа.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После окончания режима удаленной работы первичные документы, оформленные посредством обмена </w:t>
      </w:r>
      <w:proofErr w:type="spellStart"/>
      <w:proofErr w:type="gramStart"/>
      <w:r w:rsidRPr="00AF333F">
        <w:rPr>
          <w:rFonts w:ascii="Times New Roman" w:hAnsi="Times New Roman" w:cs="Times New Roman"/>
          <w:sz w:val="24"/>
          <w:szCs w:val="24"/>
          <w:lang w:val="ru-RU"/>
        </w:rPr>
        <w:t>скан-копий</w:t>
      </w:r>
      <w:proofErr w:type="spellEnd"/>
      <w:proofErr w:type="gramEnd"/>
      <w:r w:rsidRPr="00AF333F">
        <w:rPr>
          <w:rFonts w:ascii="Times New Roman" w:hAnsi="Times New Roman" w:cs="Times New Roman"/>
          <w:sz w:val="24"/>
          <w:szCs w:val="24"/>
          <w:lang w:val="ru-RU"/>
        </w:rPr>
        <w:t>, распечатываются на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бумажном носителе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подписываются собственноручной подписью ответственных лиц.</w:t>
      </w:r>
    </w:p>
    <w:p w:rsidR="00AB5321" w:rsidRPr="00AF333F" w:rsidRDefault="00CF242E" w:rsidP="001D5A2B">
      <w:pPr>
        <w:rPr>
          <w:rFonts w:ascii="Times New Roman" w:hAnsi="Times New Roman" w:cs="Times New Roman"/>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6</w:t>
      </w:r>
      <w:r w:rsidRPr="00AF333F">
        <w:rPr>
          <w:rFonts w:ascii="Times New Roman" w:hAnsi="Times New Roman" w:cs="Times New Roman"/>
          <w:sz w:val="24"/>
          <w:szCs w:val="24"/>
          <w:lang w:val="ru-RU"/>
        </w:rPr>
        <w:t>.5. Учреждение применяет путевой лист, форма которого утверждена</w:t>
      </w:r>
      <w:r w:rsidRPr="00AF333F">
        <w:rPr>
          <w:rFonts w:ascii="Times New Roman" w:hAnsi="Times New Roman" w:cs="Times New Roman"/>
          <w:sz w:val="24"/>
          <w:szCs w:val="24"/>
        </w:rPr>
        <w:t> </w:t>
      </w:r>
      <w:r w:rsidR="001D5A2B">
        <w:rPr>
          <w:rFonts w:ascii="Times New Roman" w:hAnsi="Times New Roman" w:cs="Times New Roman"/>
          <w:sz w:val="24"/>
          <w:szCs w:val="24"/>
          <w:lang w:val="ru-RU"/>
        </w:rPr>
        <w:t>Госкомстатом</w:t>
      </w:r>
      <w:r w:rsidRPr="00AF333F">
        <w:rPr>
          <w:rFonts w:ascii="Times New Roman" w:hAnsi="Times New Roman" w:cs="Times New Roman"/>
          <w:sz w:val="24"/>
          <w:szCs w:val="24"/>
          <w:lang w:val="ru-RU"/>
        </w:rPr>
        <w:t xml:space="preserve"> </w:t>
      </w:r>
      <w:r w:rsidR="001D5A2B">
        <w:rPr>
          <w:rFonts w:ascii="Times New Roman" w:hAnsi="Times New Roman" w:cs="Times New Roman"/>
          <w:color w:val="222222"/>
          <w:sz w:val="24"/>
          <w:szCs w:val="24"/>
          <w:shd w:val="clear" w:color="auto" w:fill="FFFFFF"/>
          <w:lang w:val="ru-RU"/>
        </w:rPr>
        <w:t>и дополнена</w:t>
      </w:r>
      <w:r w:rsidR="001D5A2B" w:rsidRPr="001D5A2B">
        <w:rPr>
          <w:rFonts w:ascii="Times New Roman" w:hAnsi="Times New Roman" w:cs="Times New Roman"/>
          <w:color w:val="222222"/>
          <w:sz w:val="24"/>
          <w:szCs w:val="24"/>
          <w:shd w:val="clear" w:color="auto" w:fill="FFFFFF"/>
          <w:lang w:val="ru-RU"/>
        </w:rPr>
        <w:t xml:space="preserve"> обязательными реквизитами из приказа Минтранса от 28.09.2022 № 390</w:t>
      </w:r>
      <w:r w:rsidR="001D5A2B" w:rsidRPr="000D4072">
        <w:rPr>
          <w:color w:val="222222"/>
          <w:sz w:val="17"/>
          <w:szCs w:val="17"/>
          <w:lang w:val="ru-RU"/>
        </w:rPr>
        <w:br/>
      </w:r>
      <w:r w:rsidRPr="00AF333F">
        <w:rPr>
          <w:rFonts w:ascii="Times New Roman" w:hAnsi="Times New Roman" w:cs="Times New Roman"/>
          <w:sz w:val="24"/>
          <w:szCs w:val="24"/>
          <w:lang w:val="ru-RU"/>
        </w:rPr>
        <w:t xml:space="preserve"> Путевые листы регистрируются в бумажном журнале учета движения путевых листов, который учреждение ведет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по унифицированной форме № 8</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Федеральный закон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06.03.2022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39-ФЗ.</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Информация о лицензии на медицинский осмотр в сведениях о медосмотре не указывается.</w:t>
      </w:r>
    </w:p>
    <w:p w:rsidR="00AB5321" w:rsidRPr="00427F24" w:rsidRDefault="0033084F">
      <w:pPr>
        <w:rPr>
          <w:rFonts w:ascii="Times New Roman" w:hAnsi="Times New Roman" w:cs="Times New Roman"/>
          <w:sz w:val="24"/>
          <w:szCs w:val="24"/>
          <w:lang w:val="ru-RU"/>
        </w:rPr>
      </w:pPr>
      <w:r w:rsidRPr="00427F24">
        <w:rPr>
          <w:rFonts w:ascii="Times New Roman" w:hAnsi="Times New Roman" w:cs="Times New Roman"/>
          <w:sz w:val="24"/>
          <w:szCs w:val="24"/>
          <w:lang w:val="ru-RU"/>
        </w:rPr>
        <w:t>Учреждение оформляет два путевых листа в сутки.</w:t>
      </w:r>
    </w:p>
    <w:p w:rsidR="00AB5321" w:rsidRPr="00427F24" w:rsidRDefault="00CF242E">
      <w:pPr>
        <w:rPr>
          <w:rFonts w:ascii="Times New Roman" w:hAnsi="Times New Roman" w:cs="Times New Roman"/>
          <w:sz w:val="24"/>
          <w:szCs w:val="24"/>
          <w:lang w:val="ru-RU"/>
        </w:rPr>
      </w:pPr>
      <w:r w:rsidRPr="00427F24">
        <w:rPr>
          <w:rFonts w:ascii="Times New Roman" w:hAnsi="Times New Roman" w:cs="Times New Roman"/>
          <w:sz w:val="24"/>
          <w:szCs w:val="24"/>
          <w:lang w:val="ru-RU"/>
        </w:rPr>
        <w:t xml:space="preserve">Решение о сроке их действия принимает </w:t>
      </w:r>
      <w:r w:rsidR="00860A69" w:rsidRPr="00427F24">
        <w:rPr>
          <w:rFonts w:ascii="Times New Roman" w:hAnsi="Times New Roman" w:cs="Times New Roman"/>
          <w:sz w:val="24"/>
          <w:szCs w:val="24"/>
          <w:lang w:val="ru-RU"/>
        </w:rPr>
        <w:t>старший водитель.</w:t>
      </w:r>
    </w:p>
    <w:p w:rsidR="00723DDC" w:rsidRPr="00AF333F" w:rsidRDefault="00723DDC">
      <w:pPr>
        <w:rPr>
          <w:rFonts w:ascii="Times New Roman" w:hAnsi="Times New Roman" w:cs="Times New Roman"/>
          <w:sz w:val="24"/>
          <w:szCs w:val="24"/>
          <w:lang w:val="ru-RU"/>
        </w:rPr>
      </w:pPr>
      <w:r w:rsidRPr="00427F24">
        <w:rPr>
          <w:rFonts w:ascii="Times New Roman" w:hAnsi="Times New Roman" w:cs="Times New Roman"/>
          <w:sz w:val="24"/>
          <w:szCs w:val="24"/>
          <w:lang w:val="ru-RU"/>
        </w:rPr>
        <w:t>Проверка показаний спидометров осуществляется ежемесячно. Комиссия проводит снятие показаний спидометра в присутствии водителя автомобиля. По итогам пров</w:t>
      </w:r>
      <w:r w:rsidR="00DC6121">
        <w:rPr>
          <w:rFonts w:ascii="Times New Roman" w:hAnsi="Times New Roman" w:cs="Times New Roman"/>
          <w:sz w:val="24"/>
          <w:szCs w:val="24"/>
          <w:lang w:val="ru-RU"/>
        </w:rPr>
        <w:t>ерки составляется локальный акт</w:t>
      </w:r>
      <w:r w:rsidRPr="00427F24">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9 приложения № 2 к СГС «Учетная политика, оценочные значения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ошибки».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w:t>
      </w:r>
      <w:r w:rsidR="00085FA0" w:rsidRPr="00AF333F">
        <w:rPr>
          <w:rFonts w:ascii="Times New Roman" w:hAnsi="Times New Roman" w:cs="Times New Roman"/>
          <w:sz w:val="24"/>
          <w:szCs w:val="24"/>
          <w:lang w:val="ru-RU"/>
        </w:rPr>
        <w:t>7</w:t>
      </w:r>
      <w:r w:rsidRPr="00AF333F">
        <w:rPr>
          <w:rFonts w:ascii="Times New Roman" w:hAnsi="Times New Roman" w:cs="Times New Roman"/>
          <w:sz w:val="24"/>
          <w:szCs w:val="24"/>
          <w:lang w:val="ru-RU"/>
        </w:rPr>
        <w:t>. Сотрудник, ответственный за оформление расчетных листков, передает лично в руки на бумаге каждому сотруднику расчетный листок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день выдачи зарплаты за</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вторую половину месяца.</w:t>
      </w:r>
    </w:p>
    <w:p w:rsidR="00653475" w:rsidRPr="00397D35" w:rsidRDefault="00CF242E"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rPr>
          <w:rFonts w:ascii="Times New Roman" w:hAnsi="Times New Roman" w:cs="Times New Roman"/>
          <w:b/>
          <w:sz w:val="24"/>
          <w:szCs w:val="24"/>
          <w:lang w:val="ru-RU"/>
        </w:rPr>
      </w:pPr>
      <w:r w:rsidRPr="00397D35">
        <w:rPr>
          <w:rFonts w:ascii="Times New Roman" w:hAnsi="Times New Roman" w:cs="Times New Roman"/>
          <w:b/>
          <w:bCs/>
          <w:sz w:val="24"/>
          <w:szCs w:val="24"/>
        </w:rPr>
        <w:t>IV</w:t>
      </w:r>
      <w:r w:rsidRPr="00397D35">
        <w:rPr>
          <w:rFonts w:ascii="Times New Roman" w:hAnsi="Times New Roman" w:cs="Times New Roman"/>
          <w:b/>
          <w:bCs/>
          <w:sz w:val="24"/>
          <w:szCs w:val="24"/>
          <w:lang w:val="ru-RU"/>
        </w:rPr>
        <w:t xml:space="preserve">. </w:t>
      </w:r>
      <w:r w:rsidR="00653475" w:rsidRPr="00397D35">
        <w:rPr>
          <w:rFonts w:ascii="Times New Roman" w:hAnsi="Times New Roman" w:cs="Times New Roman"/>
          <w:b/>
          <w:sz w:val="24"/>
          <w:szCs w:val="24"/>
          <w:lang w:val="ru-RU"/>
        </w:rPr>
        <w:t>Рабочий план счетов</w:t>
      </w:r>
    </w:p>
    <w:p w:rsidR="00653475" w:rsidRPr="00653475" w:rsidRDefault="00653475" w:rsidP="006534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32"/>
          <w:szCs w:val="32"/>
          <w:lang w:val="ru-RU"/>
        </w:rPr>
      </w:pPr>
    </w:p>
    <w:p w:rsidR="00653475" w:rsidRPr="00653475" w:rsidRDefault="00653475" w:rsidP="006534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ru-RU"/>
        </w:rPr>
      </w:pPr>
      <w:r w:rsidRPr="00653475">
        <w:rPr>
          <w:rFonts w:ascii="Times New Roman" w:hAnsi="Times New Roman" w:cs="Times New Roman"/>
          <w:color w:val="000000"/>
          <w:sz w:val="24"/>
          <w:szCs w:val="24"/>
          <w:lang w:val="ru-RU"/>
        </w:rPr>
        <w:t>1. Бухгалтерский учет ведется автоматизировано в соответствии с Инструкцией                   к Единому плану счетов № 157н, Инструкцией № 174н по рабочему Плану счетов                             (за исключением операций, указанных в пункте 2.2).</w:t>
      </w:r>
    </w:p>
    <w:p w:rsidR="00653475" w:rsidRPr="00653475" w:rsidRDefault="00653475" w:rsidP="006534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Основание: пункты 2 и 6 Инструкции к Единому плану счетов № 157н.</w:t>
      </w:r>
    </w:p>
    <w:p w:rsidR="00653475" w:rsidRPr="00653475" w:rsidRDefault="00653475" w:rsidP="00653475">
      <w:pPr>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2. При отражении в бухучете хозяйственных операций 1–18 разряды номера счета Рабочего плана</w:t>
      </w:r>
      <w:r w:rsidRPr="00653475">
        <w:rPr>
          <w:rFonts w:ascii="Times New Roman" w:hAnsi="Times New Roman" w:cs="Times New Roman"/>
          <w:color w:val="000000"/>
          <w:sz w:val="24"/>
          <w:szCs w:val="24"/>
        </w:rPr>
        <w:t> </w:t>
      </w:r>
      <w:r w:rsidRPr="00653475">
        <w:rPr>
          <w:rFonts w:ascii="Times New Roman" w:hAnsi="Times New Roman" w:cs="Times New Roman"/>
          <w:color w:val="000000"/>
          <w:sz w:val="24"/>
          <w:szCs w:val="24"/>
          <w:lang w:val="ru-RU"/>
        </w:rPr>
        <w:t>счетов формируются следующим образом:</w:t>
      </w:r>
    </w:p>
    <w:p w:rsidR="00653475" w:rsidRPr="00653475" w:rsidRDefault="00653475" w:rsidP="0065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2138"/>
        <w:gridCol w:w="7037"/>
      </w:tblGrid>
      <w:tr w:rsidR="00653475" w:rsidRPr="00653475" w:rsidTr="00397D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53475" w:rsidRPr="00653475" w:rsidRDefault="00653475" w:rsidP="00397D35">
            <w:pPr>
              <w:rPr>
                <w:rFonts w:ascii="Times New Roman" w:hAnsi="Times New Roman" w:cs="Times New Roman"/>
                <w:b/>
                <w:bCs/>
                <w:color w:val="000000"/>
                <w:sz w:val="24"/>
                <w:szCs w:val="24"/>
              </w:rPr>
            </w:pPr>
            <w:proofErr w:type="spellStart"/>
            <w:r w:rsidRPr="00653475">
              <w:rPr>
                <w:rFonts w:ascii="Times New Roman" w:hAnsi="Times New Roman" w:cs="Times New Roman"/>
                <w:b/>
                <w:bCs/>
                <w:color w:val="000000"/>
                <w:sz w:val="24"/>
                <w:szCs w:val="24"/>
              </w:rPr>
              <w:t>Разряд</w:t>
            </w:r>
            <w:proofErr w:type="spellEnd"/>
            <w:r w:rsidRPr="00653475">
              <w:rPr>
                <w:rFonts w:ascii="Times New Roman" w:hAnsi="Times New Roman" w:cs="Times New Roman"/>
                <w:b/>
                <w:bCs/>
                <w:color w:val="000000"/>
                <w:sz w:val="24"/>
                <w:szCs w:val="24"/>
              </w:rPr>
              <w:t> </w:t>
            </w:r>
            <w:proofErr w:type="spellStart"/>
            <w:r w:rsidRPr="00653475">
              <w:rPr>
                <w:rFonts w:ascii="Times New Roman" w:hAnsi="Times New Roman" w:cs="Times New Roman"/>
                <w:b/>
                <w:bCs/>
                <w:color w:val="000000"/>
                <w:sz w:val="24"/>
                <w:szCs w:val="24"/>
              </w:rPr>
              <w:t>номера</w:t>
            </w:r>
            <w:proofErr w:type="spellEnd"/>
            <w:r w:rsidRPr="00653475">
              <w:rPr>
                <w:rFonts w:ascii="Times New Roman" w:hAnsi="Times New Roman" w:cs="Times New Roman"/>
                <w:b/>
                <w:bCs/>
                <w:color w:val="000000"/>
                <w:sz w:val="24"/>
                <w:szCs w:val="24"/>
              </w:rPr>
              <w:t xml:space="preserve"> </w:t>
            </w:r>
            <w:proofErr w:type="spellStart"/>
            <w:r w:rsidRPr="00653475">
              <w:rPr>
                <w:rFonts w:ascii="Times New Roman" w:hAnsi="Times New Roman" w:cs="Times New Roman"/>
                <w:b/>
                <w:bCs/>
                <w:color w:val="000000"/>
                <w:sz w:val="24"/>
                <w:szCs w:val="24"/>
              </w:rPr>
              <w:lastRenderedPageBreak/>
              <w:t>счета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53475" w:rsidRPr="00653475" w:rsidRDefault="00653475" w:rsidP="00397D35">
            <w:pPr>
              <w:rPr>
                <w:rFonts w:ascii="Times New Roman" w:hAnsi="Times New Roman" w:cs="Times New Roman"/>
                <w:b/>
                <w:bCs/>
                <w:color w:val="000000"/>
                <w:sz w:val="24"/>
                <w:szCs w:val="24"/>
              </w:rPr>
            </w:pPr>
            <w:proofErr w:type="spellStart"/>
            <w:r w:rsidRPr="00653475">
              <w:rPr>
                <w:rFonts w:ascii="Times New Roman" w:hAnsi="Times New Roman" w:cs="Times New Roman"/>
                <w:b/>
                <w:bCs/>
                <w:color w:val="000000"/>
                <w:sz w:val="24"/>
                <w:szCs w:val="24"/>
              </w:rPr>
              <w:lastRenderedPageBreak/>
              <w:t>Код</w:t>
            </w:r>
            <w:proofErr w:type="spellEnd"/>
          </w:p>
        </w:tc>
      </w:tr>
      <w:tr w:rsidR="00653475" w:rsidRPr="00DC6121" w:rsidTr="00397D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53475" w:rsidRPr="00653475" w:rsidRDefault="00653475" w:rsidP="00397D35">
            <w:pPr>
              <w:ind w:left="75" w:right="75"/>
              <w:rPr>
                <w:rFonts w:ascii="Times New Roman" w:hAnsi="Times New Roman" w:cs="Times New Roman"/>
                <w:color w:val="000000"/>
                <w:sz w:val="24"/>
                <w:szCs w:val="24"/>
              </w:rPr>
            </w:pPr>
            <w:r w:rsidRPr="00653475">
              <w:rPr>
                <w:rFonts w:ascii="Times New Roman" w:hAnsi="Times New Roman" w:cs="Times New Roman"/>
                <w:color w:val="00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3475" w:rsidRPr="00653475" w:rsidRDefault="00653475" w:rsidP="00397D35">
            <w:pPr>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Аналитический код вида услуги:</w:t>
            </w:r>
          </w:p>
          <w:p w:rsidR="00653475" w:rsidRPr="00653475" w:rsidRDefault="00653475" w:rsidP="00397D35">
            <w:pPr>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0904 «Скорая медицинская помощь»</w:t>
            </w:r>
            <w:r w:rsidRPr="00653475">
              <w:rPr>
                <w:rFonts w:ascii="Times New Roman" w:hAnsi="Times New Roman" w:cs="Times New Roman"/>
                <w:lang w:val="ru-RU"/>
              </w:rPr>
              <w:br/>
            </w:r>
          </w:p>
        </w:tc>
      </w:tr>
      <w:tr w:rsidR="00653475" w:rsidRPr="00653475" w:rsidTr="00397D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3475" w:rsidRPr="00653475" w:rsidRDefault="00653475" w:rsidP="00397D35">
            <w:pPr>
              <w:rPr>
                <w:rFonts w:ascii="Times New Roman" w:hAnsi="Times New Roman" w:cs="Times New Roman"/>
                <w:color w:val="000000"/>
                <w:sz w:val="24"/>
                <w:szCs w:val="24"/>
              </w:rPr>
            </w:pPr>
            <w:r w:rsidRPr="00653475">
              <w:rPr>
                <w:rFonts w:ascii="Times New Roman" w:hAnsi="Times New Roman" w:cs="Times New Roman"/>
                <w:color w:val="000000"/>
                <w:sz w:val="24"/>
                <w:szCs w:val="24"/>
                <w:lang w:val="ru-RU"/>
              </w:rPr>
              <w:t xml:space="preserve"> </w:t>
            </w:r>
            <w:r w:rsidRPr="00653475">
              <w:rPr>
                <w:rFonts w:ascii="Times New Roman" w:hAnsi="Times New Roman" w:cs="Times New Roman"/>
                <w:color w:val="000000"/>
                <w:sz w:val="24"/>
                <w:szCs w:val="24"/>
              </w:rPr>
              <w:t>5</w:t>
            </w:r>
          </w:p>
          <w:p w:rsidR="00653475" w:rsidRPr="00653475" w:rsidRDefault="00653475" w:rsidP="00397D35">
            <w:pPr>
              <w:ind w:left="75" w:right="75"/>
              <w:rPr>
                <w:rFonts w:ascii="Times New Roman" w:hAnsi="Times New Roman" w:cs="Times New Roman"/>
                <w:color w:val="000000"/>
                <w:sz w:val="24"/>
                <w:szCs w:val="24"/>
              </w:rPr>
            </w:pPr>
            <w:r w:rsidRPr="00653475">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3475" w:rsidRPr="00653475" w:rsidRDefault="00653475" w:rsidP="00397D35">
            <w:pPr>
              <w:ind w:left="75" w:right="75"/>
              <w:rPr>
                <w:rFonts w:ascii="Times New Roman" w:hAnsi="Times New Roman" w:cs="Times New Roman"/>
                <w:color w:val="000000"/>
                <w:sz w:val="24"/>
                <w:szCs w:val="24"/>
              </w:rPr>
            </w:pPr>
            <w:r w:rsidRPr="00653475">
              <w:rPr>
                <w:rFonts w:ascii="Times New Roman" w:hAnsi="Times New Roman" w:cs="Times New Roman"/>
                <w:color w:val="000000"/>
                <w:sz w:val="24"/>
                <w:szCs w:val="24"/>
              </w:rPr>
              <w:t>0000000000</w:t>
            </w:r>
          </w:p>
        </w:tc>
      </w:tr>
      <w:tr w:rsidR="00653475" w:rsidRPr="007F64E5" w:rsidTr="00397D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3475" w:rsidRPr="00653475" w:rsidRDefault="00653475" w:rsidP="00397D35">
            <w:pPr>
              <w:ind w:left="75" w:right="75"/>
              <w:rPr>
                <w:rFonts w:ascii="Times New Roman" w:hAnsi="Times New Roman" w:cs="Times New Roman"/>
                <w:color w:val="000000"/>
                <w:sz w:val="24"/>
                <w:szCs w:val="24"/>
              </w:rPr>
            </w:pPr>
            <w:r w:rsidRPr="00653475">
              <w:rPr>
                <w:rFonts w:ascii="Times New Roman" w:hAnsi="Times New Roman" w:cs="Times New Roman"/>
                <w:color w:val="000000"/>
                <w:sz w:val="24"/>
                <w:szCs w:val="24"/>
              </w:rPr>
              <w:t>15–17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3475" w:rsidRPr="00653475" w:rsidRDefault="00653475" w:rsidP="00397D35">
            <w:pPr>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Код вида поступлений или выбытий, соответствующий:</w:t>
            </w:r>
          </w:p>
          <w:p w:rsidR="00653475" w:rsidRPr="00653475" w:rsidRDefault="00653475" w:rsidP="00653475">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аналитической группе подвида доходов бюджетов;</w:t>
            </w:r>
          </w:p>
          <w:p w:rsidR="00653475" w:rsidRPr="00653475" w:rsidRDefault="00653475" w:rsidP="00653475">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spellStart"/>
            <w:r w:rsidRPr="00653475">
              <w:rPr>
                <w:rFonts w:ascii="Times New Roman" w:hAnsi="Times New Roman" w:cs="Times New Roman"/>
                <w:color w:val="000000"/>
                <w:sz w:val="24"/>
                <w:szCs w:val="24"/>
              </w:rPr>
              <w:t>коду</w:t>
            </w:r>
            <w:proofErr w:type="spellEnd"/>
            <w:r w:rsidRPr="00653475">
              <w:rPr>
                <w:rFonts w:ascii="Times New Roman" w:hAnsi="Times New Roman" w:cs="Times New Roman"/>
                <w:color w:val="000000"/>
                <w:sz w:val="24"/>
                <w:szCs w:val="24"/>
              </w:rPr>
              <w:t xml:space="preserve"> </w:t>
            </w:r>
            <w:proofErr w:type="spellStart"/>
            <w:r w:rsidRPr="00653475">
              <w:rPr>
                <w:rFonts w:ascii="Times New Roman" w:hAnsi="Times New Roman" w:cs="Times New Roman"/>
                <w:color w:val="000000"/>
                <w:sz w:val="24"/>
                <w:szCs w:val="24"/>
              </w:rPr>
              <w:t>вида</w:t>
            </w:r>
            <w:proofErr w:type="spellEnd"/>
            <w:r w:rsidRPr="00653475">
              <w:rPr>
                <w:rFonts w:ascii="Times New Roman" w:hAnsi="Times New Roman" w:cs="Times New Roman"/>
                <w:color w:val="000000"/>
                <w:sz w:val="24"/>
                <w:szCs w:val="24"/>
              </w:rPr>
              <w:t xml:space="preserve"> </w:t>
            </w:r>
            <w:proofErr w:type="spellStart"/>
            <w:r w:rsidRPr="00653475">
              <w:rPr>
                <w:rFonts w:ascii="Times New Roman" w:hAnsi="Times New Roman" w:cs="Times New Roman"/>
                <w:color w:val="000000"/>
                <w:sz w:val="24"/>
                <w:szCs w:val="24"/>
              </w:rPr>
              <w:t>расходов</w:t>
            </w:r>
            <w:proofErr w:type="spellEnd"/>
            <w:r w:rsidRPr="00653475">
              <w:rPr>
                <w:rFonts w:ascii="Times New Roman" w:hAnsi="Times New Roman" w:cs="Times New Roman"/>
                <w:color w:val="000000"/>
                <w:sz w:val="24"/>
                <w:szCs w:val="24"/>
              </w:rPr>
              <w:t>;</w:t>
            </w:r>
          </w:p>
          <w:p w:rsidR="00653475" w:rsidRPr="00653475" w:rsidRDefault="00653475" w:rsidP="00653475">
            <w:pPr>
              <w:numPr>
                <w:ilvl w:val="0"/>
                <w:numId w:val="9"/>
              </w:numPr>
              <w:spacing w:before="100" w:beforeAutospacing="1" w:after="100" w:afterAutospacing="1" w:line="240" w:lineRule="auto"/>
              <w:ind w:left="780" w:right="180"/>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 xml:space="preserve">аналитической группе </w:t>
            </w:r>
            <w:proofErr w:type="gramStart"/>
            <w:r w:rsidRPr="00653475">
              <w:rPr>
                <w:rFonts w:ascii="Times New Roman" w:hAnsi="Times New Roman" w:cs="Times New Roman"/>
                <w:color w:val="000000"/>
                <w:sz w:val="24"/>
                <w:szCs w:val="24"/>
                <w:lang w:val="ru-RU"/>
              </w:rPr>
              <w:t>вида источников финансирования дефицитов бюджетов</w:t>
            </w:r>
            <w:proofErr w:type="gramEnd"/>
          </w:p>
        </w:tc>
      </w:tr>
      <w:tr w:rsidR="00653475" w:rsidRPr="00DC6121" w:rsidTr="00397D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3475" w:rsidRPr="00653475" w:rsidRDefault="00653475" w:rsidP="00397D35">
            <w:pPr>
              <w:ind w:left="75" w:right="75"/>
              <w:rPr>
                <w:rFonts w:ascii="Times New Roman" w:hAnsi="Times New Roman" w:cs="Times New Roman"/>
                <w:color w:val="000000"/>
                <w:sz w:val="24"/>
                <w:szCs w:val="24"/>
              </w:rPr>
            </w:pPr>
            <w:r w:rsidRPr="00653475">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3475" w:rsidRPr="00653475" w:rsidRDefault="00653475" w:rsidP="00397D35">
            <w:pPr>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Код вида финансового обеспечения (деятельности):</w:t>
            </w:r>
          </w:p>
          <w:p w:rsidR="00653475" w:rsidRPr="00653475" w:rsidRDefault="00653475" w:rsidP="00653475">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2 – приносящая доход деятельность (собственные доходы учреждения);</w:t>
            </w:r>
          </w:p>
          <w:p w:rsidR="00653475" w:rsidRPr="00653475" w:rsidRDefault="00653475" w:rsidP="00653475">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653475">
              <w:rPr>
                <w:rFonts w:ascii="Times New Roman" w:hAnsi="Times New Roman" w:cs="Times New Roman"/>
                <w:color w:val="000000"/>
                <w:sz w:val="24"/>
                <w:szCs w:val="24"/>
              </w:rPr>
              <w:t xml:space="preserve">3 – </w:t>
            </w:r>
            <w:proofErr w:type="spellStart"/>
            <w:r w:rsidRPr="00653475">
              <w:rPr>
                <w:rFonts w:ascii="Times New Roman" w:hAnsi="Times New Roman" w:cs="Times New Roman"/>
                <w:color w:val="000000"/>
                <w:sz w:val="24"/>
                <w:szCs w:val="24"/>
              </w:rPr>
              <w:t>средства</w:t>
            </w:r>
            <w:proofErr w:type="spellEnd"/>
            <w:r w:rsidRPr="00653475">
              <w:rPr>
                <w:rFonts w:ascii="Times New Roman" w:hAnsi="Times New Roman" w:cs="Times New Roman"/>
                <w:color w:val="000000"/>
                <w:sz w:val="24"/>
                <w:szCs w:val="24"/>
              </w:rPr>
              <w:t xml:space="preserve"> </w:t>
            </w:r>
            <w:proofErr w:type="spellStart"/>
            <w:r w:rsidRPr="00653475">
              <w:rPr>
                <w:rFonts w:ascii="Times New Roman" w:hAnsi="Times New Roman" w:cs="Times New Roman"/>
                <w:color w:val="000000"/>
                <w:sz w:val="24"/>
                <w:szCs w:val="24"/>
              </w:rPr>
              <w:t>во</w:t>
            </w:r>
            <w:proofErr w:type="spellEnd"/>
            <w:r w:rsidRPr="00653475">
              <w:rPr>
                <w:rFonts w:ascii="Times New Roman" w:hAnsi="Times New Roman" w:cs="Times New Roman"/>
                <w:color w:val="000000"/>
                <w:sz w:val="24"/>
                <w:szCs w:val="24"/>
              </w:rPr>
              <w:t xml:space="preserve"> </w:t>
            </w:r>
            <w:proofErr w:type="spellStart"/>
            <w:r w:rsidRPr="00653475">
              <w:rPr>
                <w:rFonts w:ascii="Times New Roman" w:hAnsi="Times New Roman" w:cs="Times New Roman"/>
                <w:color w:val="000000"/>
                <w:sz w:val="24"/>
                <w:szCs w:val="24"/>
              </w:rPr>
              <w:t>временном</w:t>
            </w:r>
            <w:proofErr w:type="spellEnd"/>
            <w:r w:rsidRPr="00653475">
              <w:rPr>
                <w:rFonts w:ascii="Times New Roman" w:hAnsi="Times New Roman" w:cs="Times New Roman"/>
                <w:color w:val="000000"/>
                <w:sz w:val="24"/>
                <w:szCs w:val="24"/>
              </w:rPr>
              <w:t xml:space="preserve"> </w:t>
            </w:r>
            <w:proofErr w:type="spellStart"/>
            <w:r w:rsidRPr="00653475">
              <w:rPr>
                <w:rFonts w:ascii="Times New Roman" w:hAnsi="Times New Roman" w:cs="Times New Roman"/>
                <w:color w:val="000000"/>
                <w:sz w:val="24"/>
                <w:szCs w:val="24"/>
              </w:rPr>
              <w:t>распоряжении</w:t>
            </w:r>
            <w:proofErr w:type="spellEnd"/>
            <w:r w:rsidRPr="00653475">
              <w:rPr>
                <w:rFonts w:ascii="Times New Roman" w:hAnsi="Times New Roman" w:cs="Times New Roman"/>
                <w:color w:val="000000"/>
                <w:sz w:val="24"/>
                <w:szCs w:val="24"/>
              </w:rPr>
              <w:t>;</w:t>
            </w:r>
          </w:p>
          <w:p w:rsidR="00653475" w:rsidRPr="00653475" w:rsidRDefault="00653475" w:rsidP="00653475">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4 – субсидия на выполнение государственного задания;</w:t>
            </w:r>
          </w:p>
          <w:p w:rsidR="00653475" w:rsidRPr="00653475" w:rsidRDefault="00653475" w:rsidP="00653475">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653475">
              <w:rPr>
                <w:rFonts w:ascii="Times New Roman" w:hAnsi="Times New Roman" w:cs="Times New Roman"/>
                <w:color w:val="000000"/>
                <w:sz w:val="24"/>
                <w:szCs w:val="24"/>
              </w:rPr>
              <w:t xml:space="preserve">5 – </w:t>
            </w:r>
            <w:proofErr w:type="spellStart"/>
            <w:r w:rsidRPr="00653475">
              <w:rPr>
                <w:rFonts w:ascii="Times New Roman" w:hAnsi="Times New Roman" w:cs="Times New Roman"/>
                <w:color w:val="000000"/>
                <w:sz w:val="24"/>
                <w:szCs w:val="24"/>
              </w:rPr>
              <w:t>субсидии</w:t>
            </w:r>
            <w:proofErr w:type="spellEnd"/>
            <w:r w:rsidRPr="00653475">
              <w:rPr>
                <w:rFonts w:ascii="Times New Roman" w:hAnsi="Times New Roman" w:cs="Times New Roman"/>
                <w:color w:val="000000"/>
                <w:sz w:val="24"/>
                <w:szCs w:val="24"/>
              </w:rPr>
              <w:t xml:space="preserve"> </w:t>
            </w:r>
            <w:proofErr w:type="spellStart"/>
            <w:r w:rsidRPr="00653475">
              <w:rPr>
                <w:rFonts w:ascii="Times New Roman" w:hAnsi="Times New Roman" w:cs="Times New Roman"/>
                <w:color w:val="000000"/>
                <w:sz w:val="24"/>
                <w:szCs w:val="24"/>
              </w:rPr>
              <w:t>на</w:t>
            </w:r>
            <w:proofErr w:type="spellEnd"/>
            <w:r w:rsidRPr="00653475">
              <w:rPr>
                <w:rFonts w:ascii="Times New Roman" w:hAnsi="Times New Roman" w:cs="Times New Roman"/>
                <w:color w:val="000000"/>
                <w:sz w:val="24"/>
                <w:szCs w:val="24"/>
              </w:rPr>
              <w:t xml:space="preserve"> </w:t>
            </w:r>
            <w:proofErr w:type="spellStart"/>
            <w:r w:rsidRPr="00653475">
              <w:rPr>
                <w:rFonts w:ascii="Times New Roman" w:hAnsi="Times New Roman" w:cs="Times New Roman"/>
                <w:color w:val="000000"/>
                <w:sz w:val="24"/>
                <w:szCs w:val="24"/>
              </w:rPr>
              <w:t>иные</w:t>
            </w:r>
            <w:proofErr w:type="spellEnd"/>
            <w:r w:rsidRPr="00653475">
              <w:rPr>
                <w:rFonts w:ascii="Times New Roman" w:hAnsi="Times New Roman" w:cs="Times New Roman"/>
                <w:color w:val="000000"/>
                <w:sz w:val="24"/>
                <w:szCs w:val="24"/>
              </w:rPr>
              <w:t xml:space="preserve"> </w:t>
            </w:r>
            <w:proofErr w:type="spellStart"/>
            <w:r w:rsidRPr="00653475">
              <w:rPr>
                <w:rFonts w:ascii="Times New Roman" w:hAnsi="Times New Roman" w:cs="Times New Roman"/>
                <w:color w:val="000000"/>
                <w:sz w:val="24"/>
                <w:szCs w:val="24"/>
              </w:rPr>
              <w:t>цели</w:t>
            </w:r>
            <w:proofErr w:type="spellEnd"/>
            <w:r w:rsidRPr="00653475">
              <w:rPr>
                <w:rFonts w:ascii="Times New Roman" w:hAnsi="Times New Roman" w:cs="Times New Roman"/>
                <w:color w:val="000000"/>
                <w:sz w:val="24"/>
                <w:szCs w:val="24"/>
              </w:rPr>
              <w:t>;</w:t>
            </w:r>
          </w:p>
          <w:p w:rsidR="00653475" w:rsidRPr="00653475" w:rsidRDefault="00653475" w:rsidP="00653475">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 xml:space="preserve">6 – субсидии на цели осуществления </w:t>
            </w:r>
            <w:proofErr w:type="gramStart"/>
            <w:r w:rsidRPr="00653475">
              <w:rPr>
                <w:rFonts w:ascii="Times New Roman" w:hAnsi="Times New Roman" w:cs="Times New Roman"/>
                <w:color w:val="000000"/>
                <w:sz w:val="24"/>
                <w:szCs w:val="24"/>
                <w:lang w:val="ru-RU"/>
              </w:rPr>
              <w:t>капитальных</w:t>
            </w:r>
            <w:proofErr w:type="gramEnd"/>
            <w:r w:rsidRPr="00653475">
              <w:rPr>
                <w:rFonts w:ascii="Times New Roman" w:hAnsi="Times New Roman" w:cs="Times New Roman"/>
                <w:color w:val="000000"/>
                <w:sz w:val="24"/>
                <w:szCs w:val="24"/>
                <w:lang w:val="ru-RU"/>
              </w:rPr>
              <w:t xml:space="preserve"> вложения;</w:t>
            </w:r>
          </w:p>
          <w:p w:rsidR="00653475" w:rsidRPr="00653475" w:rsidRDefault="00653475" w:rsidP="00653475">
            <w:pPr>
              <w:numPr>
                <w:ilvl w:val="0"/>
                <w:numId w:val="10"/>
              </w:numPr>
              <w:spacing w:before="100" w:beforeAutospacing="1" w:after="100" w:afterAutospacing="1" w:line="240" w:lineRule="auto"/>
              <w:ind w:left="780" w:right="180"/>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7 – средства по обязательному медицинскому страхованию</w:t>
            </w:r>
          </w:p>
        </w:tc>
      </w:tr>
      <w:tr w:rsidR="00653475" w:rsidRPr="00DC6121" w:rsidTr="00397D35">
        <w:tc>
          <w:tcPr>
            <w:tcW w:w="2193" w:type="dxa"/>
            <w:tcMar>
              <w:top w:w="75" w:type="dxa"/>
              <w:left w:w="75" w:type="dxa"/>
              <w:bottom w:w="75" w:type="dxa"/>
              <w:right w:w="75" w:type="dxa"/>
            </w:tcMar>
            <w:vAlign w:val="center"/>
          </w:tcPr>
          <w:p w:rsidR="00653475" w:rsidRPr="00653475" w:rsidRDefault="00653475" w:rsidP="00397D35">
            <w:pPr>
              <w:ind w:left="75" w:right="75"/>
              <w:rPr>
                <w:rFonts w:ascii="Times New Roman" w:hAnsi="Times New Roman" w:cs="Times New Roman"/>
                <w:color w:val="000000"/>
                <w:sz w:val="24"/>
                <w:szCs w:val="24"/>
                <w:lang w:val="ru-RU"/>
              </w:rPr>
            </w:pPr>
          </w:p>
        </w:tc>
        <w:tc>
          <w:tcPr>
            <w:tcW w:w="7595" w:type="dxa"/>
            <w:tcMar>
              <w:top w:w="75" w:type="dxa"/>
              <w:left w:w="75" w:type="dxa"/>
              <w:bottom w:w="75" w:type="dxa"/>
              <w:right w:w="75" w:type="dxa"/>
            </w:tcMar>
            <w:vAlign w:val="center"/>
          </w:tcPr>
          <w:p w:rsidR="00653475" w:rsidRPr="00653475" w:rsidRDefault="00653475" w:rsidP="00397D35">
            <w:pPr>
              <w:ind w:left="75" w:right="75"/>
              <w:rPr>
                <w:rFonts w:ascii="Times New Roman" w:hAnsi="Times New Roman" w:cs="Times New Roman"/>
                <w:color w:val="000000"/>
                <w:sz w:val="24"/>
                <w:szCs w:val="24"/>
                <w:lang w:val="ru-RU"/>
              </w:rPr>
            </w:pPr>
          </w:p>
        </w:tc>
      </w:tr>
    </w:tbl>
    <w:p w:rsidR="00653475" w:rsidRPr="00653475" w:rsidRDefault="00653475" w:rsidP="00653475">
      <w:pPr>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Основание: пункты 21–21.2 Инструкции к Единому плану счетов № 157н, пункт 2.1 Инструкции № 174н.</w:t>
      </w:r>
    </w:p>
    <w:p w:rsidR="00653475" w:rsidRPr="00653475" w:rsidRDefault="00653475" w:rsidP="00653475">
      <w:pPr>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 xml:space="preserve">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653475" w:rsidRPr="00653475" w:rsidRDefault="00653475" w:rsidP="00653475">
      <w:pPr>
        <w:rPr>
          <w:rFonts w:ascii="Times New Roman" w:hAnsi="Times New Roman" w:cs="Times New Roman"/>
          <w:color w:val="000000"/>
          <w:sz w:val="24"/>
          <w:szCs w:val="24"/>
          <w:lang w:val="ru-RU"/>
        </w:rPr>
      </w:pPr>
      <w:r w:rsidRPr="00653475">
        <w:rPr>
          <w:rFonts w:ascii="Times New Roman" w:hAnsi="Times New Roman" w:cs="Times New Roman"/>
          <w:color w:val="000000"/>
          <w:sz w:val="24"/>
          <w:szCs w:val="24"/>
          <w:lang w:val="ru-RU"/>
        </w:rPr>
        <w:t>Основание: пункты 2 и 6 Инструкции к Единому плану счетов № 157н.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Кроме </w:t>
      </w:r>
      <w:proofErr w:type="spellStart"/>
      <w:r w:rsidRPr="00AF333F">
        <w:rPr>
          <w:rFonts w:ascii="Times New Roman" w:hAnsi="Times New Roman" w:cs="Times New Roman"/>
          <w:sz w:val="24"/>
          <w:szCs w:val="24"/>
          <w:lang w:val="ru-RU"/>
        </w:rPr>
        <w:t>забалансовых</w:t>
      </w:r>
      <w:proofErr w:type="spellEnd"/>
      <w:r w:rsidRPr="00AF333F">
        <w:rPr>
          <w:rFonts w:ascii="Times New Roman" w:hAnsi="Times New Roman" w:cs="Times New Roman"/>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AF333F">
        <w:rPr>
          <w:rFonts w:ascii="Times New Roman" w:hAnsi="Times New Roman" w:cs="Times New Roman"/>
          <w:sz w:val="24"/>
          <w:szCs w:val="24"/>
          <w:lang w:val="ru-RU"/>
        </w:rPr>
        <w:t>забалансовые</w:t>
      </w:r>
      <w:proofErr w:type="spellEnd"/>
      <w:r w:rsidRPr="00AF333F">
        <w:rPr>
          <w:rFonts w:ascii="Times New Roman" w:hAnsi="Times New Roman" w:cs="Times New Roman"/>
          <w:sz w:val="24"/>
          <w:szCs w:val="24"/>
          <w:lang w:val="ru-RU"/>
        </w:rPr>
        <w:t xml:space="preserve"> счета, утвержденные в Рабочем плане счетов</w:t>
      </w:r>
      <w:r w:rsidR="00653475">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332 Инструкции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Единому плану счетов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157н,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19</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«Концептуальные основы бухучета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отчетности».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lastRenderedPageBreak/>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пункты 2</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и 6</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Инструкции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Единому плану счетов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157н.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rPr>
        <w:t>V</w:t>
      </w:r>
      <w:r w:rsidRPr="00AF333F">
        <w:rPr>
          <w:rFonts w:ascii="Times New Roman" w:hAnsi="Times New Roman" w:cs="Times New Roman"/>
          <w:b/>
          <w:bCs/>
          <w:sz w:val="24"/>
          <w:szCs w:val="24"/>
          <w:lang w:val="ru-RU"/>
        </w:rPr>
        <w:t>.</w:t>
      </w:r>
      <w:r w:rsidRPr="00AF333F">
        <w:rPr>
          <w:rFonts w:ascii="Times New Roman" w:hAnsi="Times New Roman" w:cs="Times New Roman"/>
          <w:b/>
          <w:bCs/>
          <w:sz w:val="24"/>
          <w:szCs w:val="24"/>
        </w:rPr>
        <w:t> </w:t>
      </w:r>
      <w:r w:rsidRPr="00AF333F">
        <w:rPr>
          <w:rFonts w:ascii="Times New Roman" w:hAnsi="Times New Roman" w:cs="Times New Roman"/>
          <w:b/>
          <w:bCs/>
          <w:sz w:val="24"/>
          <w:szCs w:val="24"/>
          <w:lang w:val="ru-RU"/>
        </w:rPr>
        <w:t>Методика ведения бухгалтерского учета, оценки отдельных видов имущества и</w:t>
      </w:r>
      <w:r w:rsidRPr="00AF333F">
        <w:rPr>
          <w:rFonts w:ascii="Times New Roman" w:hAnsi="Times New Roman" w:cs="Times New Roman"/>
          <w:b/>
          <w:bCs/>
          <w:sz w:val="24"/>
          <w:szCs w:val="24"/>
        </w:rPr>
        <w:t> </w:t>
      </w:r>
      <w:r w:rsidRPr="00AF333F">
        <w:rPr>
          <w:rFonts w:ascii="Times New Roman" w:hAnsi="Times New Roman" w:cs="Times New Roman"/>
          <w:b/>
          <w:bCs/>
          <w:sz w:val="24"/>
          <w:szCs w:val="24"/>
          <w:lang w:val="ru-RU"/>
        </w:rPr>
        <w:t>обязательств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1. Общие положения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1.1. Для случаев, которые не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установлены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федеральных стандартах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других нормативно-правовых актах, регулирующих бухучет, метод определения справедливой стоимости выбирает </w:t>
      </w:r>
      <w:r w:rsidR="00DC6121">
        <w:rPr>
          <w:rFonts w:ascii="Times New Roman" w:hAnsi="Times New Roman" w:cs="Times New Roman"/>
          <w:sz w:val="24"/>
          <w:szCs w:val="24"/>
          <w:lang w:val="ru-RU"/>
        </w:rPr>
        <w:t xml:space="preserve">постоянно действующая </w:t>
      </w:r>
      <w:r w:rsidRPr="00AF333F">
        <w:rPr>
          <w:rFonts w:ascii="Times New Roman" w:hAnsi="Times New Roman" w:cs="Times New Roman"/>
          <w:sz w:val="24"/>
          <w:szCs w:val="24"/>
          <w:lang w:val="ru-RU"/>
        </w:rPr>
        <w:t>комиссия учреждения.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54</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«Концептуальные основы бухучета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отчетности».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1.2.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случае если для показателя, необходимого для ведения бухгалтерского учета, не</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установлен метод оценки 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законодательстве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в</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настоящей учетной политике, то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величина оценочного показателя определяется профессиональным суждением главного бухгалтера.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6</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«Учетная политика, оценочные значения 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ошибки».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1.3. Принятие к учету основных средства, нематериальных и </w:t>
      </w:r>
      <w:proofErr w:type="spellStart"/>
      <w:r w:rsidRPr="00AF333F">
        <w:rPr>
          <w:rFonts w:ascii="Times New Roman" w:hAnsi="Times New Roman" w:cs="Times New Roman"/>
          <w:sz w:val="24"/>
          <w:szCs w:val="24"/>
          <w:lang w:val="ru-RU"/>
        </w:rPr>
        <w:t>непроизведенных</w:t>
      </w:r>
      <w:proofErr w:type="spellEnd"/>
      <w:r w:rsidRPr="00AF333F">
        <w:rPr>
          <w:rFonts w:ascii="Times New Roman" w:hAnsi="Times New Roman" w:cs="Times New Roman"/>
          <w:sz w:val="24"/>
          <w:szCs w:val="24"/>
          <w:lang w:val="ru-RU"/>
        </w:rPr>
        <w:t xml:space="preserve">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Акта</w:t>
      </w:r>
      <w:r w:rsidRPr="00AF333F">
        <w:rPr>
          <w:rFonts w:ascii="Times New Roman" w:hAnsi="Times New Roman" w:cs="Times New Roman"/>
          <w:strike/>
          <w:sz w:val="24"/>
          <w:szCs w:val="24"/>
          <w:lang w:val="ru-RU"/>
        </w:rPr>
        <w:t xml:space="preserve"> </w:t>
      </w:r>
      <w:r w:rsidRPr="00AF333F">
        <w:rPr>
          <w:rFonts w:ascii="Times New Roman" w:hAnsi="Times New Roman" w:cs="Times New Roman"/>
          <w:sz w:val="24"/>
          <w:szCs w:val="24"/>
          <w:lang w:val="ru-RU"/>
        </w:rPr>
        <w:t>приема-передачи объектов нефинансовых активов (ф. 0510448</w:t>
      </w:r>
      <w:r w:rsidRPr="00AF333F">
        <w:rPr>
          <w:rFonts w:ascii="Times New Roman" w:hAnsi="Times New Roman" w:cs="Times New Roman"/>
          <w:strike/>
          <w:sz w:val="24"/>
          <w:szCs w:val="24"/>
          <w:lang w:val="ru-RU"/>
        </w:rPr>
        <w:t xml:space="preserve">), </w:t>
      </w:r>
      <w:r w:rsidRPr="00AF333F">
        <w:rPr>
          <w:rFonts w:ascii="Times New Roman" w:hAnsi="Times New Roman" w:cs="Times New Roman"/>
          <w:sz w:val="24"/>
          <w:szCs w:val="24"/>
          <w:lang w:val="ru-RU"/>
        </w:rPr>
        <w:t>в этом случае не требуется.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2. Основные средства</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1. Учет основных средств в Учреждении с 01.01.2018 ведется по федеральному стандарту бухгалтерского учета для организаций государственного сектора «Основные средства», утвержденному приказом Министерства финансов Российской Федерации                      от 31.12.2016 № 257н (далее – Стандарт «Основные средства»).</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3C412F">
        <w:rPr>
          <w:rFonts w:ascii="Times New Roman" w:hAnsi="Times New Roman" w:cs="Times New Roman"/>
          <w:color w:val="000000"/>
          <w:sz w:val="24"/>
          <w:szCs w:val="24"/>
          <w:lang w:val="ru-RU"/>
        </w:rPr>
        <w:t>В отношении нового имущества, которое покупает или безвозмездно получает Учреждение, комиссией принимается решение, к какой категории его отнести: основным средствам или материальным запасам.</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Имущество Учреждения относится к основным средствам, если соблюдаются следующие условия:</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1. Срок полезного использования имущества больше 12 месяцев (пункт 7 Стандарта «Основные средства»).</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3C412F">
        <w:rPr>
          <w:rFonts w:ascii="Times New Roman" w:hAnsi="Times New Roman" w:cs="Times New Roman"/>
          <w:sz w:val="24"/>
          <w:szCs w:val="24"/>
          <w:lang w:val="ru-RU"/>
        </w:rPr>
        <w:lastRenderedPageBreak/>
        <w:t>Если срок полезного использования имущества меньше 12 месяцев, то оно учитывается как материальные запасы.</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3C412F">
        <w:rPr>
          <w:rFonts w:ascii="Times New Roman" w:hAnsi="Times New Roman" w:cs="Times New Roman"/>
          <w:sz w:val="24"/>
          <w:szCs w:val="24"/>
          <w:lang w:val="ru-RU"/>
        </w:rPr>
        <w:t>2.   Учреждение владеет имуществом на праве оперативного управления.</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3C412F">
        <w:rPr>
          <w:rFonts w:ascii="Times New Roman" w:hAnsi="Times New Roman" w:cs="Times New Roman"/>
          <w:sz w:val="24"/>
          <w:szCs w:val="24"/>
          <w:lang w:val="ru-RU"/>
        </w:rPr>
        <w:t>3. Имущество будет приносить экономическую выгоду или имеет полезный потенциал, то есть Учреждение будет использовать имущество для государственных (муниципальных) услуг, работ, в платной деятельности, для управленческих нужд.</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3C412F">
        <w:rPr>
          <w:rFonts w:ascii="Times New Roman" w:hAnsi="Times New Roman" w:cs="Times New Roman"/>
          <w:sz w:val="24"/>
          <w:szCs w:val="24"/>
          <w:lang w:val="ru-RU"/>
        </w:rPr>
        <w:t>4. Комиссия Учреждения может надежно оценить стоимость имущества, то есть стоимость должна быть подтверждена документами или экспертизой.</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3C412F">
        <w:rPr>
          <w:rFonts w:ascii="Times New Roman" w:hAnsi="Times New Roman" w:cs="Times New Roman"/>
          <w:sz w:val="24"/>
          <w:szCs w:val="24"/>
          <w:lang w:val="ru-RU"/>
        </w:rPr>
        <w:t>Третье и четвертое условия установлены в пункте 8 Стандарта «Основные средства».</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3C412F">
        <w:rPr>
          <w:rFonts w:ascii="Times New Roman" w:hAnsi="Times New Roman" w:cs="Times New Roman"/>
          <w:sz w:val="24"/>
          <w:szCs w:val="24"/>
          <w:lang w:val="ru-RU"/>
        </w:rPr>
        <w:t>После того, как комиссия Учреждения определит, что объект – основное средство, нужно установить, в какую группу основных средств его включать.</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3C412F">
        <w:rPr>
          <w:rFonts w:ascii="Times New Roman" w:hAnsi="Times New Roman" w:cs="Times New Roman"/>
          <w:sz w:val="24"/>
          <w:szCs w:val="24"/>
          <w:lang w:val="ru-RU"/>
        </w:rPr>
        <w:t>Группы основных сре</w:t>
      </w:r>
      <w:proofErr w:type="gramStart"/>
      <w:r w:rsidRPr="003C412F">
        <w:rPr>
          <w:rFonts w:ascii="Times New Roman" w:hAnsi="Times New Roman" w:cs="Times New Roman"/>
          <w:sz w:val="24"/>
          <w:szCs w:val="24"/>
          <w:lang w:val="ru-RU"/>
        </w:rPr>
        <w:t>дств пр</w:t>
      </w:r>
      <w:proofErr w:type="gramEnd"/>
      <w:r w:rsidRPr="003C412F">
        <w:rPr>
          <w:rFonts w:ascii="Times New Roman" w:hAnsi="Times New Roman" w:cs="Times New Roman"/>
          <w:sz w:val="24"/>
          <w:szCs w:val="24"/>
          <w:lang w:val="ru-RU"/>
        </w:rPr>
        <w:t>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7"/>
        <w:gridCol w:w="4864"/>
      </w:tblGrid>
      <w:tr w:rsidR="003C412F" w:rsidRPr="003C412F" w:rsidTr="00397D35">
        <w:tc>
          <w:tcPr>
            <w:tcW w:w="4644"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ru-RU"/>
              </w:rPr>
            </w:pPr>
            <w:r w:rsidRPr="003C412F">
              <w:rPr>
                <w:rFonts w:ascii="Times New Roman" w:hAnsi="Times New Roman" w:cs="Times New Roman"/>
                <w:sz w:val="22"/>
                <w:szCs w:val="22"/>
                <w:lang w:val="ru-RU"/>
              </w:rPr>
              <w:t>Нежилые помещения (здания и сооружения)</w:t>
            </w:r>
          </w:p>
        </w:tc>
        <w:tc>
          <w:tcPr>
            <w:tcW w:w="5210"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roofErr w:type="spellStart"/>
            <w:r w:rsidRPr="003C412F">
              <w:rPr>
                <w:rFonts w:ascii="Times New Roman" w:hAnsi="Times New Roman" w:cs="Times New Roman"/>
                <w:sz w:val="22"/>
                <w:szCs w:val="22"/>
              </w:rPr>
              <w:t>Офисные</w:t>
            </w:r>
            <w:proofErr w:type="spellEnd"/>
            <w:r w:rsidRPr="003C412F">
              <w:rPr>
                <w:rFonts w:ascii="Times New Roman" w:hAnsi="Times New Roman" w:cs="Times New Roman"/>
                <w:sz w:val="22"/>
                <w:szCs w:val="22"/>
              </w:rPr>
              <w:t xml:space="preserve"> </w:t>
            </w:r>
            <w:proofErr w:type="spellStart"/>
            <w:r w:rsidRPr="003C412F">
              <w:rPr>
                <w:rFonts w:ascii="Times New Roman" w:hAnsi="Times New Roman" w:cs="Times New Roman"/>
                <w:sz w:val="22"/>
                <w:szCs w:val="22"/>
              </w:rPr>
              <w:t>здания</w:t>
            </w:r>
            <w:proofErr w:type="spellEnd"/>
            <w:r w:rsidRPr="003C412F">
              <w:rPr>
                <w:rFonts w:ascii="Times New Roman" w:hAnsi="Times New Roman" w:cs="Times New Roman"/>
                <w:sz w:val="22"/>
                <w:szCs w:val="22"/>
              </w:rPr>
              <w:t xml:space="preserve">, </w:t>
            </w:r>
            <w:proofErr w:type="spellStart"/>
            <w:r w:rsidRPr="003C412F">
              <w:rPr>
                <w:rFonts w:ascii="Times New Roman" w:hAnsi="Times New Roman" w:cs="Times New Roman"/>
                <w:sz w:val="22"/>
                <w:szCs w:val="22"/>
              </w:rPr>
              <w:t>сооружения</w:t>
            </w:r>
            <w:proofErr w:type="spellEnd"/>
            <w:r w:rsidRPr="003C412F">
              <w:rPr>
                <w:rFonts w:ascii="Times New Roman" w:hAnsi="Times New Roman" w:cs="Times New Roman"/>
                <w:sz w:val="22"/>
                <w:szCs w:val="22"/>
              </w:rPr>
              <w:t xml:space="preserve">, </w:t>
            </w:r>
            <w:proofErr w:type="spellStart"/>
            <w:r w:rsidRPr="003C412F">
              <w:rPr>
                <w:rFonts w:ascii="Times New Roman" w:hAnsi="Times New Roman" w:cs="Times New Roman"/>
                <w:sz w:val="22"/>
                <w:szCs w:val="22"/>
              </w:rPr>
              <w:t>гаражи</w:t>
            </w:r>
            <w:proofErr w:type="spellEnd"/>
          </w:p>
        </w:tc>
      </w:tr>
      <w:tr w:rsidR="003C412F" w:rsidRPr="00DC6121" w:rsidTr="00397D35">
        <w:tc>
          <w:tcPr>
            <w:tcW w:w="4644"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roofErr w:type="spellStart"/>
            <w:r w:rsidRPr="003C412F">
              <w:rPr>
                <w:rFonts w:ascii="Times New Roman" w:hAnsi="Times New Roman" w:cs="Times New Roman"/>
                <w:sz w:val="22"/>
                <w:szCs w:val="22"/>
              </w:rPr>
              <w:t>Машины</w:t>
            </w:r>
            <w:proofErr w:type="spellEnd"/>
            <w:r w:rsidRPr="003C412F">
              <w:rPr>
                <w:rFonts w:ascii="Times New Roman" w:hAnsi="Times New Roman" w:cs="Times New Roman"/>
                <w:sz w:val="22"/>
                <w:szCs w:val="22"/>
              </w:rPr>
              <w:t xml:space="preserve"> и </w:t>
            </w:r>
            <w:proofErr w:type="spellStart"/>
            <w:r w:rsidRPr="003C412F">
              <w:rPr>
                <w:rFonts w:ascii="Times New Roman" w:hAnsi="Times New Roman" w:cs="Times New Roman"/>
                <w:sz w:val="22"/>
                <w:szCs w:val="22"/>
              </w:rPr>
              <w:t>оборудование</w:t>
            </w:r>
            <w:proofErr w:type="spellEnd"/>
          </w:p>
        </w:tc>
        <w:tc>
          <w:tcPr>
            <w:tcW w:w="5210"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ru-RU"/>
              </w:rPr>
            </w:pPr>
            <w:r w:rsidRPr="003C412F">
              <w:rPr>
                <w:rFonts w:ascii="Times New Roman" w:hAnsi="Times New Roman" w:cs="Times New Roman"/>
                <w:sz w:val="22"/>
                <w:szCs w:val="22"/>
                <w:lang w:val="ru-RU"/>
              </w:rPr>
              <w:t>Токарные станки, сварочные аппараты, лабораторное оборудование, весы, компьютеры, оргтехника</w:t>
            </w:r>
          </w:p>
        </w:tc>
      </w:tr>
      <w:tr w:rsidR="003C412F" w:rsidRPr="00DC6121" w:rsidTr="00397D35">
        <w:tc>
          <w:tcPr>
            <w:tcW w:w="4644"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roofErr w:type="spellStart"/>
            <w:r w:rsidRPr="003C412F">
              <w:rPr>
                <w:rFonts w:ascii="Times New Roman" w:hAnsi="Times New Roman" w:cs="Times New Roman"/>
                <w:sz w:val="22"/>
                <w:szCs w:val="22"/>
              </w:rPr>
              <w:t>Транспортные</w:t>
            </w:r>
            <w:proofErr w:type="spellEnd"/>
            <w:r w:rsidRPr="003C412F">
              <w:rPr>
                <w:rFonts w:ascii="Times New Roman" w:hAnsi="Times New Roman" w:cs="Times New Roman"/>
                <w:sz w:val="22"/>
                <w:szCs w:val="22"/>
              </w:rPr>
              <w:t xml:space="preserve"> </w:t>
            </w:r>
            <w:proofErr w:type="spellStart"/>
            <w:r w:rsidRPr="003C412F">
              <w:rPr>
                <w:rFonts w:ascii="Times New Roman" w:hAnsi="Times New Roman" w:cs="Times New Roman"/>
                <w:sz w:val="22"/>
                <w:szCs w:val="22"/>
              </w:rPr>
              <w:t>средства</w:t>
            </w:r>
            <w:proofErr w:type="spellEnd"/>
          </w:p>
        </w:tc>
        <w:tc>
          <w:tcPr>
            <w:tcW w:w="5210"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ru-RU"/>
              </w:rPr>
            </w:pPr>
            <w:r w:rsidRPr="003C412F">
              <w:rPr>
                <w:rFonts w:ascii="Times New Roman" w:hAnsi="Times New Roman" w:cs="Times New Roman"/>
                <w:sz w:val="22"/>
                <w:szCs w:val="22"/>
                <w:lang w:val="ru-RU"/>
              </w:rPr>
              <w:t>Автомобили, мотоциклы, прицепы, моторные лодки</w:t>
            </w:r>
          </w:p>
        </w:tc>
      </w:tr>
      <w:tr w:rsidR="003C412F" w:rsidRPr="00DC6121" w:rsidTr="00397D35">
        <w:tc>
          <w:tcPr>
            <w:tcW w:w="4644"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roofErr w:type="spellStart"/>
            <w:r w:rsidRPr="003C412F">
              <w:rPr>
                <w:rFonts w:ascii="Times New Roman" w:hAnsi="Times New Roman" w:cs="Times New Roman"/>
                <w:sz w:val="22"/>
                <w:szCs w:val="22"/>
              </w:rPr>
              <w:t>Инвентарь</w:t>
            </w:r>
            <w:proofErr w:type="spellEnd"/>
            <w:r w:rsidRPr="003C412F">
              <w:rPr>
                <w:rFonts w:ascii="Times New Roman" w:hAnsi="Times New Roman" w:cs="Times New Roman"/>
                <w:sz w:val="22"/>
                <w:szCs w:val="22"/>
              </w:rPr>
              <w:t xml:space="preserve"> </w:t>
            </w:r>
            <w:proofErr w:type="spellStart"/>
            <w:r w:rsidRPr="003C412F">
              <w:rPr>
                <w:rFonts w:ascii="Times New Roman" w:hAnsi="Times New Roman" w:cs="Times New Roman"/>
                <w:sz w:val="22"/>
                <w:szCs w:val="22"/>
              </w:rPr>
              <w:t>производственный</w:t>
            </w:r>
            <w:proofErr w:type="spellEnd"/>
            <w:r w:rsidRPr="003C412F">
              <w:rPr>
                <w:rFonts w:ascii="Times New Roman" w:hAnsi="Times New Roman" w:cs="Times New Roman"/>
                <w:sz w:val="22"/>
                <w:szCs w:val="22"/>
              </w:rPr>
              <w:t xml:space="preserve"> и </w:t>
            </w:r>
            <w:proofErr w:type="spellStart"/>
            <w:r w:rsidRPr="003C412F">
              <w:rPr>
                <w:rFonts w:ascii="Times New Roman" w:hAnsi="Times New Roman" w:cs="Times New Roman"/>
                <w:sz w:val="22"/>
                <w:szCs w:val="22"/>
              </w:rPr>
              <w:t>хозяйственный</w:t>
            </w:r>
            <w:proofErr w:type="spellEnd"/>
          </w:p>
        </w:tc>
        <w:tc>
          <w:tcPr>
            <w:tcW w:w="5210"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ru-RU"/>
              </w:rPr>
            </w:pPr>
            <w:r w:rsidRPr="003C412F">
              <w:rPr>
                <w:rFonts w:ascii="Times New Roman" w:hAnsi="Times New Roman" w:cs="Times New Roman"/>
                <w:sz w:val="22"/>
                <w:szCs w:val="22"/>
                <w:lang w:val="ru-RU"/>
              </w:rPr>
              <w:t>Чайники, сейфы, холодильники, мебель, утюги, другие электроприборы</w:t>
            </w:r>
          </w:p>
        </w:tc>
      </w:tr>
      <w:tr w:rsidR="003C412F" w:rsidRPr="00DC6121" w:rsidTr="00397D35">
        <w:tc>
          <w:tcPr>
            <w:tcW w:w="4644"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roofErr w:type="spellStart"/>
            <w:r w:rsidRPr="003C412F">
              <w:rPr>
                <w:rFonts w:ascii="Times New Roman" w:hAnsi="Times New Roman" w:cs="Times New Roman"/>
                <w:sz w:val="22"/>
                <w:szCs w:val="22"/>
              </w:rPr>
              <w:t>Многолетние</w:t>
            </w:r>
            <w:proofErr w:type="spellEnd"/>
            <w:r w:rsidRPr="003C412F">
              <w:rPr>
                <w:rFonts w:ascii="Times New Roman" w:hAnsi="Times New Roman" w:cs="Times New Roman"/>
                <w:sz w:val="22"/>
                <w:szCs w:val="22"/>
              </w:rPr>
              <w:t xml:space="preserve"> </w:t>
            </w:r>
            <w:proofErr w:type="spellStart"/>
            <w:r w:rsidRPr="003C412F">
              <w:rPr>
                <w:rFonts w:ascii="Times New Roman" w:hAnsi="Times New Roman" w:cs="Times New Roman"/>
                <w:sz w:val="22"/>
                <w:szCs w:val="22"/>
              </w:rPr>
              <w:t>насаждения</w:t>
            </w:r>
            <w:proofErr w:type="spellEnd"/>
          </w:p>
        </w:tc>
        <w:tc>
          <w:tcPr>
            <w:tcW w:w="5210"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ru-RU"/>
              </w:rPr>
            </w:pPr>
            <w:r w:rsidRPr="003C412F">
              <w:rPr>
                <w:rFonts w:ascii="Times New Roman" w:hAnsi="Times New Roman" w:cs="Times New Roman"/>
                <w:sz w:val="22"/>
                <w:szCs w:val="22"/>
                <w:lang w:val="ru-RU"/>
              </w:rPr>
              <w:t>Деревья, кустарники, которые не учитываются как биологические активы</w:t>
            </w:r>
          </w:p>
        </w:tc>
      </w:tr>
      <w:tr w:rsidR="003C412F" w:rsidRPr="00DC6121" w:rsidTr="00397D35">
        <w:tc>
          <w:tcPr>
            <w:tcW w:w="4644"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roofErr w:type="spellStart"/>
            <w:r w:rsidRPr="003C412F">
              <w:rPr>
                <w:rFonts w:ascii="Times New Roman" w:hAnsi="Times New Roman" w:cs="Times New Roman"/>
                <w:sz w:val="22"/>
                <w:szCs w:val="22"/>
              </w:rPr>
              <w:t>Инвестиционная</w:t>
            </w:r>
            <w:proofErr w:type="spellEnd"/>
            <w:r w:rsidRPr="003C412F">
              <w:rPr>
                <w:rFonts w:ascii="Times New Roman" w:hAnsi="Times New Roman" w:cs="Times New Roman"/>
                <w:sz w:val="22"/>
                <w:szCs w:val="22"/>
              </w:rPr>
              <w:t xml:space="preserve"> </w:t>
            </w:r>
            <w:proofErr w:type="spellStart"/>
            <w:r w:rsidRPr="003C412F">
              <w:rPr>
                <w:rFonts w:ascii="Times New Roman" w:hAnsi="Times New Roman" w:cs="Times New Roman"/>
                <w:sz w:val="22"/>
                <w:szCs w:val="22"/>
              </w:rPr>
              <w:t>недвижимость</w:t>
            </w:r>
            <w:proofErr w:type="spellEnd"/>
          </w:p>
        </w:tc>
        <w:tc>
          <w:tcPr>
            <w:tcW w:w="5210"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ru-RU"/>
              </w:rPr>
            </w:pPr>
            <w:r w:rsidRPr="003C412F">
              <w:rPr>
                <w:rFonts w:ascii="Times New Roman" w:hAnsi="Times New Roman" w:cs="Times New Roman"/>
                <w:sz w:val="22"/>
                <w:szCs w:val="22"/>
                <w:lang w:val="ru-RU"/>
              </w:rPr>
              <w:t>Недвижимость и движимое имущество, которое передается в аренду</w:t>
            </w:r>
          </w:p>
        </w:tc>
      </w:tr>
      <w:tr w:rsidR="003C412F" w:rsidRPr="003C412F" w:rsidTr="00397D35">
        <w:tc>
          <w:tcPr>
            <w:tcW w:w="4644"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ru-RU"/>
              </w:rPr>
            </w:pPr>
            <w:r w:rsidRPr="003C412F">
              <w:rPr>
                <w:rFonts w:ascii="Times New Roman" w:hAnsi="Times New Roman" w:cs="Times New Roman"/>
                <w:sz w:val="22"/>
                <w:szCs w:val="22"/>
                <w:lang w:val="ru-RU"/>
              </w:rPr>
              <w:t>Основные средства, не включенные в другие группы</w:t>
            </w:r>
          </w:p>
        </w:tc>
        <w:tc>
          <w:tcPr>
            <w:tcW w:w="5210" w:type="dxa"/>
            <w:vAlign w:val="center"/>
          </w:tcPr>
          <w:p w:rsidR="003C412F" w:rsidRPr="003C412F" w:rsidRDefault="003C412F" w:rsidP="0039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roofErr w:type="spellStart"/>
            <w:r w:rsidRPr="003C412F">
              <w:rPr>
                <w:rFonts w:ascii="Times New Roman" w:hAnsi="Times New Roman" w:cs="Times New Roman"/>
                <w:sz w:val="22"/>
                <w:szCs w:val="22"/>
              </w:rPr>
              <w:t>Декорации</w:t>
            </w:r>
            <w:proofErr w:type="spellEnd"/>
            <w:r w:rsidRPr="003C412F">
              <w:rPr>
                <w:rFonts w:ascii="Times New Roman" w:hAnsi="Times New Roman" w:cs="Times New Roman"/>
                <w:sz w:val="22"/>
                <w:szCs w:val="22"/>
              </w:rPr>
              <w:t xml:space="preserve">, </w:t>
            </w:r>
            <w:proofErr w:type="spellStart"/>
            <w:r w:rsidRPr="003C412F">
              <w:rPr>
                <w:rFonts w:ascii="Times New Roman" w:hAnsi="Times New Roman" w:cs="Times New Roman"/>
                <w:sz w:val="22"/>
                <w:szCs w:val="22"/>
              </w:rPr>
              <w:t>театральные</w:t>
            </w:r>
            <w:proofErr w:type="spellEnd"/>
            <w:r w:rsidRPr="003C412F">
              <w:rPr>
                <w:rFonts w:ascii="Times New Roman" w:hAnsi="Times New Roman" w:cs="Times New Roman"/>
                <w:sz w:val="22"/>
                <w:szCs w:val="22"/>
              </w:rPr>
              <w:t xml:space="preserve"> </w:t>
            </w:r>
            <w:proofErr w:type="spellStart"/>
            <w:r w:rsidRPr="003C412F">
              <w:rPr>
                <w:rFonts w:ascii="Times New Roman" w:hAnsi="Times New Roman" w:cs="Times New Roman"/>
                <w:sz w:val="22"/>
                <w:szCs w:val="22"/>
              </w:rPr>
              <w:t>костюмы</w:t>
            </w:r>
            <w:proofErr w:type="spellEnd"/>
          </w:p>
        </w:tc>
      </w:tr>
    </w:tbl>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3C412F">
        <w:rPr>
          <w:rFonts w:ascii="Times New Roman" w:hAnsi="Times New Roman" w:cs="Times New Roman"/>
          <w:sz w:val="24"/>
          <w:szCs w:val="24"/>
          <w:lang w:val="ru-RU"/>
        </w:rPr>
        <w:t>Группировка основных средств дана в пункте 7 Стандарта «Основные средства».</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3C412F">
        <w:rPr>
          <w:rFonts w:ascii="Times New Roman" w:hAnsi="Times New Roman" w:cs="Times New Roman"/>
          <w:sz w:val="24"/>
          <w:szCs w:val="24"/>
          <w:lang w:val="ru-RU"/>
        </w:rPr>
        <w:t>Выдача в эксплуатацию недвижимого имущества, транспортных средств, другого крупного имущества происходит одновременно с принятием их к учету и требование-накладная при этом не оформляется.</w:t>
      </w:r>
    </w:p>
    <w:p w:rsidR="003C412F" w:rsidRPr="003C412F" w:rsidRDefault="003C412F" w:rsidP="003C41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lastRenderedPageBreak/>
        <w:t>2. Каждому объекту недвижимого, а также движимого имущества стоимостью свыше 10 000 рублей присваивается уникальный инвентарный номер, состоящий из десяти знаков:</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sidRPr="003C412F">
        <w:rPr>
          <w:rFonts w:ascii="Times New Roman" w:hAnsi="Times New Roman" w:cs="Times New Roman"/>
          <w:color w:val="000000"/>
          <w:sz w:val="24"/>
          <w:szCs w:val="24"/>
          <w:lang w:val="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 xml:space="preserve">2–4-й разряды – код объекта учета синтетического счета в Плане счетов бухгалтерского учета (приложение № 1 к </w:t>
      </w:r>
      <w:r w:rsidRPr="003C412F">
        <w:rPr>
          <w:rFonts w:ascii="Times New Roman" w:hAnsi="Times New Roman" w:cs="Times New Roman"/>
          <w:sz w:val="24"/>
          <w:szCs w:val="24"/>
          <w:lang w:val="ru-RU"/>
        </w:rPr>
        <w:t>Инструкции</w:t>
      </w:r>
      <w:r w:rsidRPr="003C412F">
        <w:rPr>
          <w:rFonts w:ascii="Times New Roman" w:hAnsi="Times New Roman" w:cs="Times New Roman"/>
          <w:color w:val="000000"/>
          <w:sz w:val="24"/>
          <w:szCs w:val="24"/>
          <w:lang w:val="ru-RU"/>
        </w:rPr>
        <w:t xml:space="preserve"> № 174н);</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5–6-й разряды – код группы и вида синтетического счета Плана счетов бухгалтерского учета (приложение № 1 к Инструкции № 174н);</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7–10-й разряды – порядковый номер нефинансового актива.</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Основание: пункт 46 Инструкции к Единому плану счетов № 157н, пункт 9 Стандарта «Основные средства».</w:t>
      </w:r>
    </w:p>
    <w:p w:rsid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 xml:space="preserve">3. Основным средствам стоимостью до 10 000 рублей включительно, находящимся                  в эксплуатации, </w:t>
      </w:r>
      <w:r w:rsidRPr="003C412F">
        <w:rPr>
          <w:rFonts w:ascii="Times New Roman" w:hAnsi="Times New Roman" w:cs="Times New Roman"/>
          <w:sz w:val="24"/>
          <w:szCs w:val="24"/>
          <w:lang w:val="ru-RU"/>
        </w:rPr>
        <w:t xml:space="preserve">коды Общероссийского классификатора основных фондов (ОКОФ)                       </w:t>
      </w:r>
      <w:r w:rsidRPr="003C412F">
        <w:rPr>
          <w:rFonts w:ascii="Times New Roman" w:hAnsi="Times New Roman" w:cs="Times New Roman"/>
          <w:color w:val="000000"/>
          <w:sz w:val="24"/>
          <w:szCs w:val="24"/>
          <w:lang w:val="ru-RU"/>
        </w:rPr>
        <w:t xml:space="preserve"> не присваиваются, они учитываются на одноименном </w:t>
      </w:r>
      <w:proofErr w:type="spellStart"/>
      <w:r w:rsidRPr="003C412F">
        <w:rPr>
          <w:rFonts w:ascii="Times New Roman" w:hAnsi="Times New Roman" w:cs="Times New Roman"/>
          <w:color w:val="000000"/>
          <w:sz w:val="24"/>
          <w:szCs w:val="24"/>
          <w:lang w:val="ru-RU"/>
        </w:rPr>
        <w:t>забалансовом</w:t>
      </w:r>
      <w:proofErr w:type="spellEnd"/>
      <w:r w:rsidRPr="003C412F">
        <w:rPr>
          <w:rFonts w:ascii="Times New Roman" w:hAnsi="Times New Roman" w:cs="Times New Roman"/>
          <w:color w:val="000000"/>
          <w:sz w:val="24"/>
          <w:szCs w:val="24"/>
          <w:lang w:val="ru-RU"/>
        </w:rPr>
        <w:t xml:space="preserve"> счете 21 по балансовой стоимости.</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Основание: пункт 373 Инструкции к Единому плану счетов № 157н, пункт 39 Стандарта «Основные средства».</w:t>
      </w:r>
    </w:p>
    <w:p w:rsidR="003C412F" w:rsidRPr="003C412F" w:rsidRDefault="003C412F" w:rsidP="003C41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 xml:space="preserve">4. Присвоенный объекту инвентарный номер обозначается материально ответственным лицом в присутствии уполномоченного члена </w:t>
      </w:r>
      <w:r w:rsidR="00DC6121">
        <w:rPr>
          <w:rFonts w:ascii="Times New Roman" w:hAnsi="Times New Roman" w:cs="Times New Roman"/>
          <w:sz w:val="24"/>
          <w:szCs w:val="24"/>
          <w:lang w:val="ru-RU"/>
        </w:rPr>
        <w:t>постоянно действующей комиссии</w:t>
      </w:r>
      <w:r w:rsidR="00DC6121" w:rsidRPr="00AF333F">
        <w:rPr>
          <w:rFonts w:ascii="Times New Roman" w:hAnsi="Times New Roman" w:cs="Times New Roman"/>
          <w:sz w:val="24"/>
          <w:szCs w:val="24"/>
          <w:lang w:val="ru-RU"/>
        </w:rPr>
        <w:t xml:space="preserve"> учреждения</w:t>
      </w:r>
      <w:r w:rsidR="00DC6121" w:rsidRPr="003C412F">
        <w:rPr>
          <w:rFonts w:ascii="Times New Roman" w:hAnsi="Times New Roman" w:cs="Times New Roman"/>
          <w:color w:val="000000"/>
          <w:sz w:val="24"/>
          <w:szCs w:val="24"/>
          <w:lang w:val="ru-RU"/>
        </w:rPr>
        <w:t xml:space="preserve"> </w:t>
      </w:r>
      <w:r w:rsidRPr="003C412F">
        <w:rPr>
          <w:rFonts w:ascii="Times New Roman" w:hAnsi="Times New Roman" w:cs="Times New Roman"/>
          <w:color w:val="000000"/>
          <w:sz w:val="24"/>
          <w:szCs w:val="24"/>
          <w:lang w:val="ru-RU"/>
        </w:rPr>
        <w:t>путем нанесения номера на инвентарный объект краской или водостойким маркером.</w:t>
      </w:r>
    </w:p>
    <w:p w:rsidR="003C412F" w:rsidRPr="003C412F" w:rsidRDefault="003C412F" w:rsidP="003C41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 xml:space="preserve">5.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(ОКОФ) ОК 013-2014 (СНС 2008), введенного в действие </w:t>
      </w:r>
      <w:r w:rsidRPr="003C412F">
        <w:rPr>
          <w:rFonts w:ascii="Times New Roman" w:hAnsi="Times New Roman" w:cs="Times New Roman"/>
          <w:sz w:val="24"/>
          <w:szCs w:val="24"/>
          <w:lang w:val="ru-RU"/>
        </w:rPr>
        <w:t>Приказом Федерального агентства по техническому регулированию и метрологии                             от 12.12.2014 № 2018-ст (с 01.01.2017 в редакции Приказа от 10.11.2015 № 1746-ст).</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3C412F">
        <w:rPr>
          <w:rFonts w:ascii="Times New Roman" w:hAnsi="Times New Roman" w:cs="Times New Roman"/>
          <w:sz w:val="24"/>
          <w:szCs w:val="24"/>
          <w:lang w:val="ru-RU"/>
        </w:rPr>
        <w:t>Основание: пункт 45 Инструкции к Единому плану счетов № 157н.</w:t>
      </w:r>
    </w:p>
    <w:p w:rsidR="00DC6121" w:rsidRPr="00AF333F" w:rsidRDefault="003C412F" w:rsidP="00DC6121">
      <w:pPr>
        <w:rPr>
          <w:rFonts w:ascii="Times New Roman" w:hAnsi="Times New Roman" w:cs="Times New Roman"/>
          <w:sz w:val="24"/>
          <w:szCs w:val="24"/>
          <w:lang w:val="ru-RU"/>
        </w:rPr>
      </w:pPr>
      <w:r w:rsidRPr="003C412F">
        <w:rPr>
          <w:rFonts w:ascii="Times New Roman" w:hAnsi="Times New Roman" w:cs="Times New Roman"/>
          <w:color w:val="000000"/>
          <w:sz w:val="24"/>
          <w:szCs w:val="24"/>
          <w:lang w:val="ru-RU"/>
        </w:rPr>
        <w:t xml:space="preserve">6. </w:t>
      </w:r>
      <w:r w:rsidR="00DC6121" w:rsidRPr="00AF333F">
        <w:rPr>
          <w:rFonts w:ascii="Times New Roman" w:hAnsi="Times New Roman" w:cs="Times New Roman"/>
          <w:sz w:val="24"/>
          <w:szCs w:val="24"/>
          <w:lang w:val="ru-RU"/>
        </w:rPr>
        <w:t>Амортизация на все объекты основных средств начисляется линейным методом в соответствии со сроками полезного использования.</w:t>
      </w:r>
    </w:p>
    <w:p w:rsidR="00DC6121" w:rsidRPr="00AF333F" w:rsidRDefault="00DC6121" w:rsidP="00DC6121">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пункты 36, 37</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«Основные средства».</w:t>
      </w:r>
    </w:p>
    <w:p w:rsidR="003C412F" w:rsidRPr="003C412F" w:rsidRDefault="003C412F" w:rsidP="00DC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Амортизация начисляется с месяца, следующего за месяцем принятия объекта к учету, при этом должен быть документ, подтверждающий ввод его в эксплуатацию.</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Основание: пункт 33 стандарта «Основные средства».</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lastRenderedPageBreak/>
        <w:t>7. Переоценка основных сре</w:t>
      </w:r>
      <w:proofErr w:type="gramStart"/>
      <w:r w:rsidRPr="003C412F">
        <w:rPr>
          <w:rFonts w:ascii="Times New Roman" w:hAnsi="Times New Roman" w:cs="Times New Roman"/>
          <w:color w:val="000000"/>
          <w:sz w:val="24"/>
          <w:szCs w:val="24"/>
          <w:lang w:val="ru-RU"/>
        </w:rPr>
        <w:t>дств пр</w:t>
      </w:r>
      <w:proofErr w:type="gramEnd"/>
      <w:r w:rsidRPr="003C412F">
        <w:rPr>
          <w:rFonts w:ascii="Times New Roman" w:hAnsi="Times New Roman" w:cs="Times New Roman"/>
          <w:color w:val="000000"/>
          <w:sz w:val="24"/>
          <w:szCs w:val="24"/>
          <w:lang w:val="ru-RU"/>
        </w:rPr>
        <w:t>оизводится в сроки и в порядке, устанавливаемые Правительством Российской Федерации.</w:t>
      </w:r>
    </w:p>
    <w:p w:rsidR="003C412F" w:rsidRPr="003C412F" w:rsidRDefault="003C412F" w:rsidP="003C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Основание: пункт 28 Инструкции к Единому плану счетов № 157н.</w:t>
      </w:r>
    </w:p>
    <w:p w:rsidR="003C412F" w:rsidRPr="003C412F" w:rsidRDefault="003C412F" w:rsidP="003C412F">
      <w:pPr>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Данные о справедливой стоимости безвозмездно полученных нефинансовых активов должны</w:t>
      </w:r>
      <w:r w:rsidRPr="003C412F">
        <w:rPr>
          <w:rFonts w:ascii="Times New Roman" w:hAnsi="Times New Roman" w:cs="Times New Roman"/>
          <w:color w:val="000000"/>
          <w:sz w:val="24"/>
          <w:szCs w:val="24"/>
        </w:rPr>
        <w:t> </w:t>
      </w:r>
      <w:r w:rsidRPr="003C412F">
        <w:rPr>
          <w:rFonts w:ascii="Times New Roman" w:hAnsi="Times New Roman" w:cs="Times New Roman"/>
          <w:color w:val="000000"/>
          <w:sz w:val="24"/>
          <w:szCs w:val="24"/>
          <w:lang w:val="ru-RU"/>
        </w:rPr>
        <w:t>быть подтверждены документально:</w:t>
      </w:r>
    </w:p>
    <w:p w:rsidR="003C412F" w:rsidRPr="003C412F" w:rsidRDefault="003C412F" w:rsidP="003C412F">
      <w:pPr>
        <w:numPr>
          <w:ilvl w:val="0"/>
          <w:numId w:val="11"/>
        </w:numPr>
        <w:spacing w:before="100" w:beforeAutospacing="1" w:after="100" w:afterAutospacing="1" w:line="240" w:lineRule="auto"/>
        <w:ind w:left="780" w:right="180"/>
        <w:contextualSpacing/>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справками (другими подтверждающими документами) Росстата;</w:t>
      </w:r>
    </w:p>
    <w:p w:rsidR="003C412F" w:rsidRPr="003C412F" w:rsidRDefault="003C412F" w:rsidP="003C412F">
      <w:pPr>
        <w:numPr>
          <w:ilvl w:val="0"/>
          <w:numId w:val="11"/>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spellStart"/>
      <w:r w:rsidRPr="003C412F">
        <w:rPr>
          <w:rFonts w:ascii="Times New Roman" w:hAnsi="Times New Roman" w:cs="Times New Roman"/>
          <w:color w:val="000000"/>
          <w:sz w:val="24"/>
          <w:szCs w:val="24"/>
        </w:rPr>
        <w:t>прайс-листами</w:t>
      </w:r>
      <w:proofErr w:type="spellEnd"/>
      <w:r w:rsidRPr="003C412F">
        <w:rPr>
          <w:rFonts w:ascii="Times New Roman" w:hAnsi="Times New Roman" w:cs="Times New Roman"/>
          <w:color w:val="000000"/>
          <w:sz w:val="24"/>
          <w:szCs w:val="24"/>
        </w:rPr>
        <w:t xml:space="preserve"> </w:t>
      </w:r>
      <w:proofErr w:type="spellStart"/>
      <w:r w:rsidRPr="003C412F">
        <w:rPr>
          <w:rFonts w:ascii="Times New Roman" w:hAnsi="Times New Roman" w:cs="Times New Roman"/>
          <w:color w:val="000000"/>
          <w:sz w:val="24"/>
          <w:szCs w:val="24"/>
        </w:rPr>
        <w:t>заводов-изготовителей</w:t>
      </w:r>
      <w:proofErr w:type="spellEnd"/>
      <w:r w:rsidRPr="003C412F">
        <w:rPr>
          <w:rFonts w:ascii="Times New Roman" w:hAnsi="Times New Roman" w:cs="Times New Roman"/>
          <w:color w:val="000000"/>
          <w:sz w:val="24"/>
          <w:szCs w:val="24"/>
        </w:rPr>
        <w:t>;</w:t>
      </w:r>
    </w:p>
    <w:p w:rsidR="003C412F" w:rsidRPr="003C412F" w:rsidRDefault="003C412F" w:rsidP="003C412F">
      <w:pPr>
        <w:numPr>
          <w:ilvl w:val="0"/>
          <w:numId w:val="11"/>
        </w:numPr>
        <w:spacing w:before="100" w:beforeAutospacing="1" w:after="100" w:afterAutospacing="1" w:line="240" w:lineRule="auto"/>
        <w:ind w:left="780" w:right="180"/>
        <w:contextualSpacing/>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справками (другими подтверждающими документами) оценщиков;</w:t>
      </w:r>
    </w:p>
    <w:p w:rsidR="003C412F" w:rsidRPr="003C412F" w:rsidRDefault="003C412F" w:rsidP="003C412F">
      <w:pPr>
        <w:numPr>
          <w:ilvl w:val="0"/>
          <w:numId w:val="11"/>
        </w:numPr>
        <w:spacing w:before="100" w:beforeAutospacing="1" w:after="100" w:afterAutospacing="1" w:line="240" w:lineRule="auto"/>
        <w:ind w:left="780" w:right="180"/>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информацией, размещенной в СМИ, и т. д.</w:t>
      </w:r>
    </w:p>
    <w:p w:rsidR="003C412F" w:rsidRPr="003C412F" w:rsidRDefault="003C412F" w:rsidP="003C412F">
      <w:pPr>
        <w:rPr>
          <w:rFonts w:ascii="Times New Roman" w:hAnsi="Times New Roman" w:cs="Times New Roman"/>
          <w:color w:val="000000"/>
          <w:sz w:val="24"/>
          <w:szCs w:val="24"/>
          <w:lang w:val="ru-RU"/>
        </w:rPr>
      </w:pPr>
      <w:r w:rsidRPr="003C412F">
        <w:rPr>
          <w:rFonts w:ascii="Times New Roman" w:hAnsi="Times New Roman" w:cs="Times New Roman"/>
          <w:color w:val="000000"/>
          <w:sz w:val="24"/>
          <w:szCs w:val="24"/>
          <w:lang w:val="ru-RU"/>
        </w:rPr>
        <w:t xml:space="preserve">      В случаях невозможности документального подтверждения стоимость определяется</w:t>
      </w:r>
      <w:r w:rsidRPr="003C412F">
        <w:rPr>
          <w:rFonts w:ascii="Times New Roman" w:hAnsi="Times New Roman" w:cs="Times New Roman"/>
          <w:color w:val="000000"/>
          <w:sz w:val="24"/>
          <w:szCs w:val="24"/>
        </w:rPr>
        <w:t> </w:t>
      </w:r>
      <w:r w:rsidRPr="003C412F">
        <w:rPr>
          <w:rFonts w:ascii="Times New Roman" w:hAnsi="Times New Roman" w:cs="Times New Roman"/>
          <w:color w:val="000000"/>
          <w:sz w:val="24"/>
          <w:szCs w:val="24"/>
          <w:lang w:val="ru-RU"/>
        </w:rPr>
        <w:t>экспертным путем.</w:t>
      </w:r>
    </w:p>
    <w:p w:rsidR="00AB5321" w:rsidRPr="00AF333F" w:rsidRDefault="003C412F">
      <w:pPr>
        <w:rPr>
          <w:rFonts w:ascii="Times New Roman" w:hAnsi="Times New Roman" w:cs="Times New Roman"/>
          <w:sz w:val="24"/>
          <w:szCs w:val="24"/>
          <w:lang w:val="ru-RU"/>
        </w:rPr>
      </w:pPr>
      <w:r>
        <w:rPr>
          <w:rFonts w:ascii="Times New Roman" w:hAnsi="Times New Roman" w:cs="Times New Roman"/>
          <w:sz w:val="24"/>
          <w:szCs w:val="24"/>
          <w:lang w:val="ru-RU"/>
        </w:rPr>
        <w:t>8</w:t>
      </w:r>
      <w:r w:rsidR="00CF242E" w:rsidRPr="00AF333F">
        <w:rPr>
          <w:rFonts w:ascii="Times New Roman" w:hAnsi="Times New Roman" w:cs="Times New Roman"/>
          <w:sz w:val="24"/>
          <w:szCs w:val="24"/>
          <w:lang w:val="ru-RU"/>
        </w:rPr>
        <w:t>.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CF242E" w:rsidRPr="00AF333F">
        <w:rPr>
          <w:rFonts w:ascii="Times New Roman" w:hAnsi="Times New Roman" w:cs="Times New Roman"/>
          <w:sz w:val="24"/>
          <w:szCs w:val="24"/>
          <w:lang w:val="ru-RU"/>
        </w:rPr>
        <w:t>выбываемых</w:t>
      </w:r>
      <w:proofErr w:type="spellEnd"/>
      <w:r w:rsidR="00CF242E" w:rsidRPr="00AF333F">
        <w:rPr>
          <w:rFonts w:ascii="Times New Roman" w:hAnsi="Times New Roman" w:cs="Times New Roman"/>
          <w:sz w:val="24"/>
          <w:szCs w:val="24"/>
          <w:lang w:val="ru-RU"/>
        </w:rPr>
        <w:t>) составных частей.</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27</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«Основные средства».</w:t>
      </w:r>
    </w:p>
    <w:p w:rsidR="00AB5321" w:rsidRPr="00AF333F" w:rsidRDefault="003C412F">
      <w:pPr>
        <w:rPr>
          <w:rFonts w:ascii="Times New Roman" w:hAnsi="Times New Roman" w:cs="Times New Roman"/>
          <w:sz w:val="24"/>
          <w:szCs w:val="24"/>
          <w:lang w:val="ru-RU"/>
        </w:rPr>
      </w:pPr>
      <w:r>
        <w:rPr>
          <w:rFonts w:ascii="Times New Roman" w:hAnsi="Times New Roman" w:cs="Times New Roman"/>
          <w:sz w:val="24"/>
          <w:szCs w:val="24"/>
          <w:lang w:val="ru-RU"/>
        </w:rPr>
        <w:t>9</w:t>
      </w:r>
      <w:r w:rsidR="00CF242E" w:rsidRPr="00AF333F">
        <w:rPr>
          <w:rFonts w:ascii="Times New Roman" w:hAnsi="Times New Roman" w:cs="Times New Roman"/>
          <w:sz w:val="24"/>
          <w:szCs w:val="24"/>
          <w:lang w:val="ru-RU"/>
        </w:rPr>
        <w:t xml:space="preserve">. В случае частичной ликвидации или </w:t>
      </w:r>
      <w:proofErr w:type="spellStart"/>
      <w:r w:rsidR="00CF242E" w:rsidRPr="00AF333F">
        <w:rPr>
          <w:rFonts w:ascii="Times New Roman" w:hAnsi="Times New Roman" w:cs="Times New Roman"/>
          <w:sz w:val="24"/>
          <w:szCs w:val="24"/>
          <w:lang w:val="ru-RU"/>
        </w:rPr>
        <w:t>разукомплектации</w:t>
      </w:r>
      <w:proofErr w:type="spellEnd"/>
      <w:r w:rsidR="00CF242E" w:rsidRPr="00AF333F">
        <w:rPr>
          <w:rFonts w:ascii="Times New Roman" w:hAnsi="Times New Roman" w:cs="Times New Roman"/>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площади;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объему;</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весу;</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иному показателю, установленному комиссией по поступлению и выбытию активов.</w:t>
      </w:r>
    </w:p>
    <w:p w:rsidR="00AB5321" w:rsidRPr="00AF333F" w:rsidRDefault="003C412F">
      <w:pPr>
        <w:rPr>
          <w:rFonts w:ascii="Times New Roman" w:hAnsi="Times New Roman" w:cs="Times New Roman"/>
          <w:sz w:val="24"/>
          <w:szCs w:val="24"/>
          <w:lang w:val="ru-RU"/>
        </w:rPr>
      </w:pPr>
      <w:r>
        <w:rPr>
          <w:rFonts w:ascii="Times New Roman" w:hAnsi="Times New Roman" w:cs="Times New Roman"/>
          <w:sz w:val="24"/>
          <w:szCs w:val="24"/>
          <w:lang w:val="ru-RU"/>
        </w:rPr>
        <w:t>10</w:t>
      </w:r>
      <w:r w:rsidR="00CF242E" w:rsidRPr="00AF333F">
        <w:rPr>
          <w:rFonts w:ascii="Times New Roman" w:hAnsi="Times New Roman" w:cs="Times New Roman"/>
          <w:sz w:val="24"/>
          <w:szCs w:val="24"/>
          <w:lang w:val="ru-RU"/>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00CF242E" w:rsidRPr="00AF333F">
        <w:rPr>
          <w:rFonts w:ascii="Times New Roman" w:hAnsi="Times New Roman" w:cs="Times New Roman"/>
          <w:sz w:val="24"/>
          <w:szCs w:val="24"/>
          <w:lang w:val="ru-RU"/>
        </w:rPr>
        <w:t>дооборудований</w:t>
      </w:r>
      <w:proofErr w:type="spellEnd"/>
      <w:r w:rsidR="00CF242E" w:rsidRPr="00AF333F">
        <w:rPr>
          <w:rFonts w:ascii="Times New Roman" w:hAnsi="Times New Roman" w:cs="Times New Roman"/>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28</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«Основные средства».</w:t>
      </w:r>
    </w:p>
    <w:p w:rsidR="00AB5321" w:rsidRPr="00AF333F" w:rsidRDefault="00DC612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r w:rsidR="00CF242E" w:rsidRPr="00AF333F">
        <w:rPr>
          <w:rFonts w:ascii="Times New Roman" w:hAnsi="Times New Roman" w:cs="Times New Roman"/>
          <w:sz w:val="24"/>
          <w:szCs w:val="24"/>
          <w:lang w:val="ru-RU"/>
        </w:rPr>
        <w:t>.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40</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«Основные средства».</w:t>
      </w:r>
    </w:p>
    <w:p w:rsidR="00AB5321" w:rsidRPr="00AF333F" w:rsidRDefault="00DC6121">
      <w:pPr>
        <w:rPr>
          <w:rFonts w:ascii="Times New Roman" w:hAnsi="Times New Roman" w:cs="Times New Roman"/>
          <w:sz w:val="24"/>
          <w:szCs w:val="24"/>
          <w:lang w:val="ru-RU"/>
        </w:rPr>
      </w:pPr>
      <w:r>
        <w:rPr>
          <w:rFonts w:ascii="Times New Roman" w:hAnsi="Times New Roman" w:cs="Times New Roman"/>
          <w:sz w:val="24"/>
          <w:szCs w:val="24"/>
          <w:lang w:val="ru-RU"/>
        </w:rPr>
        <w:t>12</w:t>
      </w:r>
      <w:r w:rsidR="00CF242E" w:rsidRPr="00AF333F">
        <w:rPr>
          <w:rFonts w:ascii="Times New Roman" w:hAnsi="Times New Roman" w:cs="Times New Roman"/>
          <w:sz w:val="24"/>
          <w:szCs w:val="24"/>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41</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«Основные средства».</w:t>
      </w:r>
    </w:p>
    <w:p w:rsidR="00DC6121" w:rsidRPr="00AF333F" w:rsidRDefault="00DC6121" w:rsidP="00DC6121">
      <w:pPr>
        <w:rPr>
          <w:rFonts w:ascii="Times New Roman" w:hAnsi="Times New Roman" w:cs="Times New Roman"/>
          <w:sz w:val="24"/>
          <w:szCs w:val="24"/>
          <w:lang w:val="ru-RU"/>
        </w:rPr>
      </w:pPr>
      <w:r>
        <w:rPr>
          <w:rFonts w:ascii="Times New Roman" w:hAnsi="Times New Roman" w:cs="Times New Roman"/>
          <w:sz w:val="24"/>
          <w:szCs w:val="24"/>
          <w:lang w:val="ru-RU"/>
        </w:rPr>
        <w:t>13</w:t>
      </w:r>
      <w:r w:rsidR="00CF242E" w:rsidRPr="00AF333F">
        <w:rPr>
          <w:rFonts w:ascii="Times New Roman" w:hAnsi="Times New Roman" w:cs="Times New Roman"/>
          <w:sz w:val="24"/>
          <w:szCs w:val="24"/>
          <w:lang w:val="ru-RU"/>
        </w:rPr>
        <w:t xml:space="preserve">. Срок полезного использования объектов основных средств устанавливает </w:t>
      </w:r>
      <w:r>
        <w:rPr>
          <w:rFonts w:ascii="Times New Roman" w:hAnsi="Times New Roman" w:cs="Times New Roman"/>
          <w:sz w:val="24"/>
          <w:szCs w:val="24"/>
          <w:lang w:val="ru-RU"/>
        </w:rPr>
        <w:t>постоянно действующая комиссия учреждения.</w:t>
      </w:r>
    </w:p>
    <w:p w:rsidR="005F7965"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 в соответствии с пунктом 35 СГС «Основные средства». </w:t>
      </w:r>
    </w:p>
    <w:p w:rsidR="00AB5321" w:rsidRPr="00AF333F" w:rsidRDefault="005F7965">
      <w:pPr>
        <w:rPr>
          <w:rFonts w:ascii="Times New Roman" w:hAnsi="Times New Roman" w:cs="Times New Roman"/>
          <w:sz w:val="24"/>
          <w:szCs w:val="24"/>
          <w:lang w:val="ru-RU"/>
        </w:rPr>
      </w:pPr>
      <w:r>
        <w:rPr>
          <w:rFonts w:ascii="Times New Roman" w:hAnsi="Times New Roman" w:cs="Times New Roman"/>
          <w:sz w:val="24"/>
          <w:szCs w:val="24"/>
          <w:lang w:val="ru-RU"/>
        </w:rPr>
        <w:t>1</w:t>
      </w:r>
      <w:r w:rsidR="00016D0C">
        <w:rPr>
          <w:rFonts w:ascii="Times New Roman" w:hAnsi="Times New Roman" w:cs="Times New Roman"/>
          <w:sz w:val="24"/>
          <w:szCs w:val="24"/>
          <w:lang w:val="ru-RU"/>
        </w:rPr>
        <w:t>4</w:t>
      </w:r>
      <w:r w:rsidR="00CF242E" w:rsidRPr="00AF333F">
        <w:rPr>
          <w:rFonts w:ascii="Times New Roman" w:hAnsi="Times New Roman" w:cs="Times New Roman"/>
          <w:sz w:val="24"/>
          <w:szCs w:val="24"/>
          <w:lang w:val="ru-RU"/>
        </w:rPr>
        <w:t xml:space="preserve">. Отнесение имущества к категории особо ценного имущества (ОЦИ), определяет </w:t>
      </w:r>
      <w:r w:rsidR="00DC6121">
        <w:rPr>
          <w:rFonts w:ascii="Times New Roman" w:hAnsi="Times New Roman" w:cs="Times New Roman"/>
          <w:sz w:val="24"/>
          <w:szCs w:val="24"/>
          <w:lang w:val="ru-RU"/>
        </w:rPr>
        <w:t>постоянно действующая комиссия учреждения</w:t>
      </w:r>
      <w:r>
        <w:rPr>
          <w:rFonts w:ascii="Times New Roman" w:hAnsi="Times New Roman" w:cs="Times New Roman"/>
          <w:sz w:val="24"/>
          <w:szCs w:val="24"/>
          <w:lang w:val="ru-RU"/>
        </w:rPr>
        <w:t>.</w:t>
      </w:r>
      <w:r w:rsidR="00DC6121">
        <w:rPr>
          <w:rFonts w:ascii="Times New Roman" w:hAnsi="Times New Roman" w:cs="Times New Roman"/>
          <w:sz w:val="24"/>
          <w:szCs w:val="24"/>
          <w:lang w:val="ru-RU"/>
        </w:rPr>
        <w:t xml:space="preserve"> </w:t>
      </w:r>
      <w:r w:rsidR="00CF242E" w:rsidRPr="00AF333F">
        <w:rPr>
          <w:rFonts w:ascii="Times New Roman" w:hAnsi="Times New Roman" w:cs="Times New Roman"/>
          <w:sz w:val="24"/>
          <w:szCs w:val="24"/>
          <w:lang w:val="ru-RU"/>
        </w:rPr>
        <w:t>Решение об отнесении имущества к ОЦИ комиссия указывает в Решении о признании объектов нефинансовых активов (ф. 0510441).</w:t>
      </w:r>
      <w:r w:rsidR="00CF242E" w:rsidRPr="00AF333F">
        <w:rPr>
          <w:rFonts w:ascii="Times New Roman" w:hAnsi="Times New Roman" w:cs="Times New Roman"/>
          <w:sz w:val="24"/>
          <w:szCs w:val="24"/>
        </w:rPr>
        <w:t> </w:t>
      </w:r>
    </w:p>
    <w:p w:rsidR="00AB5321" w:rsidRPr="00AF333F" w:rsidRDefault="005F7965">
      <w:pPr>
        <w:rPr>
          <w:rFonts w:ascii="Times New Roman" w:hAnsi="Times New Roman" w:cs="Times New Roman"/>
          <w:sz w:val="24"/>
          <w:szCs w:val="24"/>
          <w:lang w:val="ru-RU"/>
        </w:rPr>
      </w:pPr>
      <w:r>
        <w:rPr>
          <w:rFonts w:ascii="Times New Roman" w:hAnsi="Times New Roman" w:cs="Times New Roman"/>
          <w:sz w:val="24"/>
          <w:szCs w:val="24"/>
          <w:lang w:val="ru-RU"/>
        </w:rPr>
        <w:t>1</w:t>
      </w:r>
      <w:r w:rsidR="00016D0C">
        <w:rPr>
          <w:rFonts w:ascii="Times New Roman" w:hAnsi="Times New Roman" w:cs="Times New Roman"/>
          <w:sz w:val="24"/>
          <w:szCs w:val="24"/>
          <w:lang w:val="ru-RU"/>
        </w:rPr>
        <w:t>5</w:t>
      </w:r>
      <w:r w:rsidR="00CF242E" w:rsidRPr="00AF333F">
        <w:rPr>
          <w:rFonts w:ascii="Times New Roman" w:hAnsi="Times New Roman" w:cs="Times New Roman"/>
          <w:sz w:val="24"/>
          <w:szCs w:val="24"/>
          <w:lang w:val="ru-RU"/>
        </w:rPr>
        <w:t>.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AB5321" w:rsidRPr="00AF333F" w:rsidRDefault="005F7965">
      <w:pPr>
        <w:rPr>
          <w:rFonts w:ascii="Times New Roman" w:hAnsi="Times New Roman" w:cs="Times New Roman"/>
          <w:sz w:val="24"/>
          <w:szCs w:val="24"/>
          <w:lang w:val="ru-RU"/>
        </w:rPr>
      </w:pPr>
      <w:r>
        <w:rPr>
          <w:rFonts w:ascii="Times New Roman" w:hAnsi="Times New Roman" w:cs="Times New Roman"/>
          <w:sz w:val="24"/>
          <w:szCs w:val="24"/>
          <w:lang w:val="ru-RU"/>
        </w:rPr>
        <w:t>1</w:t>
      </w:r>
      <w:r w:rsidR="00016D0C">
        <w:rPr>
          <w:rFonts w:ascii="Times New Roman" w:hAnsi="Times New Roman" w:cs="Times New Roman"/>
          <w:sz w:val="24"/>
          <w:szCs w:val="24"/>
          <w:lang w:val="ru-RU"/>
        </w:rPr>
        <w:t>6</w:t>
      </w:r>
      <w:r w:rsidR="00CF242E" w:rsidRPr="00AF333F">
        <w:rPr>
          <w:rFonts w:ascii="Times New Roman" w:hAnsi="Times New Roman" w:cs="Times New Roman"/>
          <w:sz w:val="24"/>
          <w:szCs w:val="24"/>
          <w:lang w:val="ru-RU"/>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AB5321" w:rsidRPr="00AF333F" w:rsidRDefault="005F7965">
      <w:pPr>
        <w:rPr>
          <w:rFonts w:ascii="Times New Roman" w:hAnsi="Times New Roman" w:cs="Times New Roman"/>
          <w:sz w:val="24"/>
          <w:szCs w:val="24"/>
          <w:lang w:val="ru-RU"/>
        </w:rPr>
      </w:pPr>
      <w:r>
        <w:rPr>
          <w:rFonts w:ascii="Times New Roman" w:hAnsi="Times New Roman" w:cs="Times New Roman"/>
          <w:sz w:val="24"/>
          <w:szCs w:val="24"/>
          <w:lang w:val="ru-RU"/>
        </w:rPr>
        <w:t>1</w:t>
      </w:r>
      <w:r w:rsidR="00016D0C">
        <w:rPr>
          <w:rFonts w:ascii="Times New Roman" w:hAnsi="Times New Roman" w:cs="Times New Roman"/>
          <w:sz w:val="24"/>
          <w:szCs w:val="24"/>
          <w:lang w:val="ru-RU"/>
        </w:rPr>
        <w:t>7</w:t>
      </w:r>
      <w:r w:rsidR="00CF242E" w:rsidRPr="00AF333F">
        <w:rPr>
          <w:rFonts w:ascii="Times New Roman" w:hAnsi="Times New Roman" w:cs="Times New Roman"/>
          <w:sz w:val="24"/>
          <w:szCs w:val="24"/>
          <w:lang w:val="ru-RU"/>
        </w:rPr>
        <w:t>. Локально-вычислительная сеть (ЛВС), охранно-пожарная сигнализация (ОПС) и другие единые функционирующие системы</w:t>
      </w:r>
      <w:r w:rsidR="00CF242E" w:rsidRPr="00AF333F">
        <w:rPr>
          <w:rFonts w:ascii="Times New Roman" w:hAnsi="Times New Roman" w:cs="Times New Roman"/>
          <w:sz w:val="24"/>
          <w:szCs w:val="24"/>
        </w:rPr>
        <w:t> </w:t>
      </w:r>
      <w:r w:rsidR="00CF242E" w:rsidRPr="00AF333F">
        <w:rPr>
          <w:rFonts w:ascii="Times New Roman" w:hAnsi="Times New Roman" w:cs="Times New Roman"/>
          <w:sz w:val="24"/>
          <w:szCs w:val="24"/>
          <w:lang w:val="ru-RU"/>
        </w:rPr>
        <w:t>учитываются как отдельный инвентарный объект основных средств.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w:t>
      </w:r>
      <w:r w:rsidR="00CF242E" w:rsidRPr="00AF333F">
        <w:rPr>
          <w:rFonts w:ascii="Times New Roman" w:hAnsi="Times New Roman" w:cs="Times New Roman"/>
          <w:sz w:val="24"/>
          <w:szCs w:val="24"/>
        </w:rPr>
        <w:t> </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Информация о единых функционирующих системах (сигнализаций, систем видеонаблюдения, речевого оповещения, локально-вычислительных сетей и других), </w:t>
      </w:r>
      <w:r w:rsidRPr="00AF333F">
        <w:rPr>
          <w:rFonts w:ascii="Times New Roman" w:hAnsi="Times New Roman" w:cs="Times New Roman"/>
          <w:sz w:val="24"/>
          <w:szCs w:val="24"/>
          <w:lang w:val="ru-RU"/>
        </w:rPr>
        <w:lastRenderedPageBreak/>
        <w:t>установленных в зданиях и сооружениях, указывается в инвентарной карточке здания, сооружения.</w:t>
      </w:r>
      <w:r w:rsidRPr="00AF333F">
        <w:rPr>
          <w:rFonts w:ascii="Times New Roman" w:hAnsi="Times New Roman" w:cs="Times New Roman"/>
          <w:sz w:val="24"/>
          <w:szCs w:val="24"/>
        </w:rPr>
        <w:t> </w:t>
      </w:r>
    </w:p>
    <w:p w:rsidR="00AB5321" w:rsidRPr="00AF333F" w:rsidRDefault="005F7965">
      <w:pPr>
        <w:rPr>
          <w:rFonts w:ascii="Times New Roman" w:hAnsi="Times New Roman" w:cs="Times New Roman"/>
          <w:sz w:val="24"/>
          <w:szCs w:val="24"/>
          <w:lang w:val="ru-RU"/>
        </w:rPr>
      </w:pPr>
      <w:r>
        <w:rPr>
          <w:rFonts w:ascii="Times New Roman" w:hAnsi="Times New Roman" w:cs="Times New Roman"/>
          <w:sz w:val="24"/>
          <w:szCs w:val="24"/>
          <w:lang w:val="ru-RU"/>
        </w:rPr>
        <w:t>1</w:t>
      </w:r>
      <w:r w:rsidR="00016D0C">
        <w:rPr>
          <w:rFonts w:ascii="Times New Roman" w:hAnsi="Times New Roman" w:cs="Times New Roman"/>
          <w:sz w:val="24"/>
          <w:szCs w:val="24"/>
          <w:lang w:val="ru-RU"/>
        </w:rPr>
        <w:t>8</w:t>
      </w:r>
      <w:r w:rsidR="00CF242E" w:rsidRPr="00AF333F">
        <w:rPr>
          <w:rFonts w:ascii="Times New Roman" w:hAnsi="Times New Roman" w:cs="Times New Roman"/>
          <w:sz w:val="24"/>
          <w:szCs w:val="24"/>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AB5321" w:rsidRPr="00AF333F" w:rsidRDefault="00016D0C">
      <w:pPr>
        <w:rPr>
          <w:rFonts w:ascii="Times New Roman" w:hAnsi="Times New Roman" w:cs="Times New Roman"/>
          <w:sz w:val="24"/>
          <w:szCs w:val="24"/>
          <w:lang w:val="ru-RU"/>
        </w:rPr>
      </w:pPr>
      <w:r>
        <w:rPr>
          <w:rFonts w:ascii="Times New Roman" w:hAnsi="Times New Roman" w:cs="Times New Roman"/>
          <w:sz w:val="24"/>
          <w:szCs w:val="24"/>
          <w:lang w:val="ru-RU"/>
        </w:rPr>
        <w:t>19</w:t>
      </w:r>
      <w:r w:rsidR="00CF242E" w:rsidRPr="00AF333F">
        <w:rPr>
          <w:rFonts w:ascii="Times New Roman" w:hAnsi="Times New Roman" w:cs="Times New Roman"/>
          <w:sz w:val="24"/>
          <w:szCs w:val="24"/>
          <w:lang w:val="ru-RU"/>
        </w:rPr>
        <w:t>. Ответственными за хранение технической документации на объекты основных средств являются</w:t>
      </w:r>
      <w:r w:rsidR="001D5A2B">
        <w:rPr>
          <w:rFonts w:ascii="Times New Roman" w:hAnsi="Times New Roman" w:cs="Times New Roman"/>
          <w:sz w:val="24"/>
          <w:szCs w:val="24"/>
          <w:lang w:val="ru-RU"/>
        </w:rPr>
        <w:t>, ответственные лица,</w:t>
      </w:r>
      <w:r w:rsidR="0052340B">
        <w:rPr>
          <w:rFonts w:ascii="Times New Roman" w:hAnsi="Times New Roman" w:cs="Times New Roman"/>
          <w:sz w:val="24"/>
          <w:szCs w:val="24"/>
          <w:lang w:val="ru-RU"/>
        </w:rPr>
        <w:t xml:space="preserve"> </w:t>
      </w:r>
      <w:r w:rsidR="001D5A2B">
        <w:rPr>
          <w:rFonts w:ascii="Times New Roman" w:hAnsi="Times New Roman" w:cs="Times New Roman"/>
          <w:sz w:val="24"/>
          <w:szCs w:val="24"/>
          <w:lang w:val="ru-RU"/>
        </w:rPr>
        <w:t>за которыми закреплены объекты</w:t>
      </w:r>
      <w:r w:rsidR="00CF242E" w:rsidRPr="00AF333F">
        <w:rPr>
          <w:rFonts w:ascii="Times New Roman" w:hAnsi="Times New Roman" w:cs="Times New Roman"/>
          <w:sz w:val="24"/>
          <w:szCs w:val="24"/>
          <w:lang w:val="ru-RU"/>
        </w:rPr>
        <w:t>. Если на основное средство производитель (поставщик) предусмотрел гарантийный срок, ответственное лицо хранит также гарантийные талоны.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3. Нематериальные активы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 Амортизация на все объекты нематериальных активов начисляется линейным методом в соответствии со сроками полезного использования.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пункты 30, 31</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«Нематериальные активы».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3. Продолжительность периода, в течение которого предполагается использовать НМА, ежегодно определяется </w:t>
      </w:r>
      <w:r w:rsidR="00016D0C">
        <w:rPr>
          <w:rFonts w:ascii="Times New Roman" w:hAnsi="Times New Roman" w:cs="Times New Roman"/>
          <w:sz w:val="24"/>
          <w:szCs w:val="24"/>
          <w:lang w:val="ru-RU"/>
        </w:rPr>
        <w:t>постоянно действующей комиссией  учреждения</w:t>
      </w:r>
      <w:r w:rsidRPr="00AF333F">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w:t>
      </w:r>
      <w:r w:rsidRPr="00AF333F">
        <w:rPr>
          <w:rFonts w:ascii="Times New Roman" w:hAnsi="Times New Roman" w:cs="Times New Roman"/>
          <w:sz w:val="24"/>
          <w:szCs w:val="24"/>
          <w:shd w:val="clear" w:color="auto" w:fill="FFFF00"/>
          <w:lang w:val="ru-RU"/>
        </w:rPr>
        <w:t>10</w:t>
      </w:r>
      <w:r w:rsidRPr="00AF333F">
        <w:rPr>
          <w:rFonts w:ascii="Times New Roman" w:hAnsi="Times New Roman" w:cs="Times New Roman"/>
          <w:sz w:val="24"/>
          <w:szCs w:val="24"/>
          <w:lang w:val="ru-RU"/>
        </w:rPr>
        <w:t xml:space="preserve"> % или более от продолжительности оставшегося текущего периода. Срок полезного использования таких объектов НМА подлежит уточнению.</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 xml:space="preserve">4. </w:t>
      </w:r>
      <w:proofErr w:type="spellStart"/>
      <w:r w:rsidRPr="00AF333F">
        <w:rPr>
          <w:rFonts w:ascii="Times New Roman" w:hAnsi="Times New Roman" w:cs="Times New Roman"/>
          <w:b/>
          <w:bCs/>
          <w:sz w:val="24"/>
          <w:szCs w:val="24"/>
          <w:lang w:val="ru-RU"/>
        </w:rPr>
        <w:t>Непроизведенные</w:t>
      </w:r>
      <w:proofErr w:type="spellEnd"/>
      <w:r w:rsidRPr="00AF333F">
        <w:rPr>
          <w:rFonts w:ascii="Times New Roman" w:hAnsi="Times New Roman" w:cs="Times New Roman"/>
          <w:b/>
          <w:bCs/>
          <w:sz w:val="24"/>
          <w:szCs w:val="24"/>
          <w:lang w:val="ru-RU"/>
        </w:rPr>
        <w:t xml:space="preserve"> активы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1. Объект </w:t>
      </w:r>
      <w:proofErr w:type="spellStart"/>
      <w:r w:rsidRPr="00AF333F">
        <w:rPr>
          <w:rFonts w:ascii="Times New Roman" w:hAnsi="Times New Roman" w:cs="Times New Roman"/>
          <w:sz w:val="24"/>
          <w:szCs w:val="24"/>
          <w:lang w:val="ru-RU"/>
        </w:rPr>
        <w:t>непроизведенных</w:t>
      </w:r>
      <w:proofErr w:type="spellEnd"/>
      <w:r w:rsidRPr="00AF333F">
        <w:rPr>
          <w:rFonts w:ascii="Times New Roman" w:hAnsi="Times New Roman" w:cs="Times New Roman"/>
          <w:sz w:val="24"/>
          <w:szCs w:val="24"/>
          <w:lang w:val="ru-RU"/>
        </w:rPr>
        <w:t xml:space="preserve"> активов, по которому </w:t>
      </w:r>
      <w:r w:rsidR="00016D0C">
        <w:rPr>
          <w:rFonts w:ascii="Times New Roman" w:hAnsi="Times New Roman" w:cs="Times New Roman"/>
          <w:sz w:val="24"/>
          <w:szCs w:val="24"/>
          <w:lang w:val="ru-RU"/>
        </w:rPr>
        <w:t xml:space="preserve">постоянно действующая комиссия учреждения </w:t>
      </w:r>
      <w:r w:rsidRPr="00AF333F">
        <w:rPr>
          <w:rFonts w:ascii="Times New Roman" w:hAnsi="Times New Roman" w:cs="Times New Roman"/>
          <w:sz w:val="24"/>
          <w:szCs w:val="24"/>
          <w:lang w:val="ru-RU"/>
        </w:rPr>
        <w:t xml:space="preserve"> установила, что он не соответствует условиям признания актива, учитывается на </w:t>
      </w:r>
      <w:proofErr w:type="spellStart"/>
      <w:r w:rsidRPr="00AF333F">
        <w:rPr>
          <w:rFonts w:ascii="Times New Roman" w:hAnsi="Times New Roman" w:cs="Times New Roman"/>
          <w:sz w:val="24"/>
          <w:szCs w:val="24"/>
          <w:lang w:val="ru-RU"/>
        </w:rPr>
        <w:t>забалансовом</w:t>
      </w:r>
      <w:proofErr w:type="spellEnd"/>
      <w:r w:rsidRPr="00AF333F">
        <w:rPr>
          <w:rFonts w:ascii="Times New Roman" w:hAnsi="Times New Roman" w:cs="Times New Roman"/>
          <w:sz w:val="24"/>
          <w:szCs w:val="24"/>
          <w:lang w:val="ru-RU"/>
        </w:rPr>
        <w:t xml:space="preserve"> счете 02 «Материальные ценности, принятые на хранение».</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 7 СГС «</w:t>
      </w:r>
      <w:proofErr w:type="spellStart"/>
      <w:r w:rsidRPr="00AF333F">
        <w:rPr>
          <w:rFonts w:ascii="Times New Roman" w:hAnsi="Times New Roman" w:cs="Times New Roman"/>
          <w:sz w:val="24"/>
          <w:szCs w:val="24"/>
          <w:lang w:val="ru-RU"/>
        </w:rPr>
        <w:t>Непроизведенные</w:t>
      </w:r>
      <w:proofErr w:type="spellEnd"/>
      <w:r w:rsidRPr="00AF333F">
        <w:rPr>
          <w:rFonts w:ascii="Times New Roman" w:hAnsi="Times New Roman" w:cs="Times New Roman"/>
          <w:sz w:val="24"/>
          <w:szCs w:val="24"/>
          <w:lang w:val="ru-RU"/>
        </w:rPr>
        <w:t xml:space="preserve"> активы».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2. </w:t>
      </w:r>
      <w:proofErr w:type="gramStart"/>
      <w:r w:rsidRPr="00AF333F">
        <w:rPr>
          <w:rFonts w:ascii="Times New Roman" w:hAnsi="Times New Roman" w:cs="Times New Roman"/>
          <w:sz w:val="24"/>
          <w:szCs w:val="24"/>
          <w:lang w:val="ru-RU"/>
        </w:rPr>
        <w:t>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roofErr w:type="gramEnd"/>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 17 СГС «</w:t>
      </w:r>
      <w:proofErr w:type="spellStart"/>
      <w:r w:rsidRPr="00AF333F">
        <w:rPr>
          <w:rFonts w:ascii="Times New Roman" w:hAnsi="Times New Roman" w:cs="Times New Roman"/>
          <w:sz w:val="24"/>
          <w:szCs w:val="24"/>
          <w:lang w:val="ru-RU"/>
        </w:rPr>
        <w:t>Непроизведенные</w:t>
      </w:r>
      <w:proofErr w:type="spellEnd"/>
      <w:r w:rsidRPr="00AF333F">
        <w:rPr>
          <w:rFonts w:ascii="Times New Roman" w:hAnsi="Times New Roman" w:cs="Times New Roman"/>
          <w:sz w:val="24"/>
          <w:szCs w:val="24"/>
          <w:lang w:val="ru-RU"/>
        </w:rPr>
        <w:t xml:space="preserve"> активы».</w:t>
      </w:r>
    </w:p>
    <w:p w:rsidR="00AB5321" w:rsidRPr="00AF333F" w:rsidRDefault="00CF242E" w:rsidP="0069193B">
      <w:pPr>
        <w:rPr>
          <w:rFonts w:ascii="Times New Roman" w:hAnsi="Times New Roman" w:cs="Times New Roman"/>
          <w:sz w:val="24"/>
          <w:szCs w:val="24"/>
          <w:lang w:val="ru-RU"/>
        </w:rPr>
      </w:pPr>
      <w:r w:rsidRPr="00AF333F">
        <w:rPr>
          <w:rFonts w:ascii="Times New Roman" w:hAnsi="Times New Roman" w:cs="Times New Roman"/>
          <w:sz w:val="24"/>
          <w:szCs w:val="24"/>
          <w:lang w:val="ru-RU"/>
        </w:rPr>
        <w:lastRenderedPageBreak/>
        <w:t xml:space="preserve">3. Каждому инвентарному объекту </w:t>
      </w:r>
      <w:proofErr w:type="spellStart"/>
      <w:r w:rsidRPr="00AF333F">
        <w:rPr>
          <w:rFonts w:ascii="Times New Roman" w:hAnsi="Times New Roman" w:cs="Times New Roman"/>
          <w:sz w:val="24"/>
          <w:szCs w:val="24"/>
          <w:lang w:val="ru-RU"/>
        </w:rPr>
        <w:t>непроизведенных</w:t>
      </w:r>
      <w:proofErr w:type="spellEnd"/>
      <w:r w:rsidRPr="00AF333F">
        <w:rPr>
          <w:rFonts w:ascii="Times New Roman" w:hAnsi="Times New Roman" w:cs="Times New Roman"/>
          <w:sz w:val="24"/>
          <w:szCs w:val="24"/>
          <w:lang w:val="ru-RU"/>
        </w:rPr>
        <w:t xml:space="preserve"> активов в момент принятия к бухгалтерскому учету присваивается инвентарный номер. </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 81 Инструкции к Единому плану счетов № 157н.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4. Аналитический учет вложений в </w:t>
      </w:r>
      <w:proofErr w:type="spellStart"/>
      <w:r w:rsidRPr="00AF333F">
        <w:rPr>
          <w:rFonts w:ascii="Times New Roman" w:hAnsi="Times New Roman" w:cs="Times New Roman"/>
          <w:sz w:val="24"/>
          <w:szCs w:val="24"/>
          <w:lang w:val="ru-RU"/>
        </w:rPr>
        <w:t>непроизведенные</w:t>
      </w:r>
      <w:proofErr w:type="spellEnd"/>
      <w:r w:rsidRPr="00AF333F">
        <w:rPr>
          <w:rFonts w:ascii="Times New Roman" w:hAnsi="Times New Roman" w:cs="Times New Roman"/>
          <w:sz w:val="24"/>
          <w:szCs w:val="24"/>
          <w:lang w:val="ru-RU"/>
        </w:rPr>
        <w:t xml:space="preserve"> активы ведется в </w:t>
      </w:r>
      <w:proofErr w:type="spellStart"/>
      <w:r w:rsidRPr="00AF333F">
        <w:rPr>
          <w:rFonts w:ascii="Times New Roman" w:hAnsi="Times New Roman" w:cs="Times New Roman"/>
          <w:sz w:val="24"/>
          <w:szCs w:val="24"/>
          <w:lang w:val="ru-RU"/>
        </w:rPr>
        <w:t>многографной</w:t>
      </w:r>
      <w:proofErr w:type="spellEnd"/>
      <w:r w:rsidRPr="00AF333F">
        <w:rPr>
          <w:rFonts w:ascii="Times New Roman" w:hAnsi="Times New Roman" w:cs="Times New Roman"/>
          <w:sz w:val="24"/>
          <w:szCs w:val="24"/>
          <w:lang w:val="ru-RU"/>
        </w:rPr>
        <w:t xml:space="preserve"> карточке (ф. 0504054).</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 128 Инструкции к Единому плану счетов № 157н.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5. Материальные запасы</w:t>
      </w:r>
    </w:p>
    <w:p w:rsidR="0069193B" w:rsidRPr="0069193B" w:rsidRDefault="0069193B" w:rsidP="006919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r w:rsidR="00400B7B">
        <w:rPr>
          <w:rFonts w:ascii="Times New Roman" w:hAnsi="Times New Roman" w:cs="Times New Roman"/>
          <w:color w:val="000000"/>
          <w:sz w:val="24"/>
          <w:szCs w:val="24"/>
          <w:lang w:val="ru-RU"/>
        </w:rPr>
        <w:t xml:space="preserve"> </w:t>
      </w:r>
      <w:r w:rsidRPr="0069193B">
        <w:rPr>
          <w:rFonts w:ascii="Times New Roman" w:hAnsi="Times New Roman" w:cs="Times New Roman"/>
          <w:color w:val="000000"/>
          <w:sz w:val="24"/>
          <w:szCs w:val="24"/>
          <w:lang w:val="ru-RU"/>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w:t>
      </w:r>
    </w:p>
    <w:p w:rsidR="0069193B" w:rsidRPr="0069193B" w:rsidRDefault="0069193B" w:rsidP="0069193B">
      <w:pPr>
        <w:jc w:val="both"/>
        <w:rPr>
          <w:rFonts w:ascii="Times New Roman" w:hAnsi="Times New Roman" w:cs="Times New Roman"/>
          <w:color w:val="000000"/>
          <w:sz w:val="24"/>
          <w:szCs w:val="24"/>
          <w:lang w:val="ru-RU"/>
        </w:rPr>
      </w:pPr>
      <w:r w:rsidRPr="0069193B">
        <w:rPr>
          <w:rFonts w:ascii="Times New Roman" w:eastAsia="Calibri" w:hAnsi="Times New Roman" w:cs="Times New Roman"/>
          <w:sz w:val="24"/>
          <w:szCs w:val="24"/>
          <w:lang w:val="ru-RU"/>
        </w:rPr>
        <w:t>Если срок эксплуатации материального запаса составляет больше года, она не является основным средством, так как не может использоваться самостоятельно, а предназначена для последующей сборки компьютера или замены отдельных его деталей (</w:t>
      </w:r>
      <w:hyperlink r:id="rId6" w:history="1">
        <w:r w:rsidRPr="0069193B">
          <w:rPr>
            <w:rFonts w:ascii="Times New Roman" w:eastAsia="Calibri" w:hAnsi="Times New Roman" w:cs="Times New Roman"/>
            <w:color w:val="0000FF"/>
            <w:sz w:val="24"/>
            <w:szCs w:val="24"/>
            <w:lang w:val="ru-RU"/>
          </w:rPr>
          <w:t>п. 10</w:t>
        </w:r>
      </w:hyperlink>
      <w:r w:rsidRPr="0069193B">
        <w:rPr>
          <w:rFonts w:ascii="Times New Roman" w:eastAsia="Calibri" w:hAnsi="Times New Roman" w:cs="Times New Roman"/>
          <w:sz w:val="24"/>
          <w:szCs w:val="24"/>
          <w:lang w:val="ru-RU"/>
        </w:rPr>
        <w:t xml:space="preserve"> СГС "Основные средства", </w:t>
      </w:r>
      <w:hyperlink r:id="rId7" w:history="1">
        <w:r w:rsidRPr="0069193B">
          <w:rPr>
            <w:rFonts w:ascii="Times New Roman" w:eastAsia="Calibri" w:hAnsi="Times New Roman" w:cs="Times New Roman"/>
            <w:color w:val="0000FF"/>
            <w:sz w:val="24"/>
            <w:szCs w:val="24"/>
            <w:lang w:val="ru-RU"/>
          </w:rPr>
          <w:t>п. 99</w:t>
        </w:r>
      </w:hyperlink>
      <w:r w:rsidRPr="0069193B">
        <w:rPr>
          <w:rFonts w:ascii="Times New Roman" w:eastAsia="Calibri" w:hAnsi="Times New Roman" w:cs="Times New Roman"/>
          <w:sz w:val="24"/>
          <w:szCs w:val="24"/>
          <w:lang w:val="ru-RU"/>
        </w:rPr>
        <w:t xml:space="preserve"> Инструкции </w:t>
      </w:r>
      <w:r w:rsidRPr="0069193B">
        <w:rPr>
          <w:rFonts w:ascii="Times New Roman" w:eastAsia="Calibri" w:hAnsi="Times New Roman" w:cs="Times New Roman"/>
          <w:sz w:val="24"/>
          <w:szCs w:val="24"/>
        </w:rPr>
        <w:t>N</w:t>
      </w:r>
      <w:r w:rsidRPr="0069193B">
        <w:rPr>
          <w:rFonts w:ascii="Times New Roman" w:eastAsia="Calibri" w:hAnsi="Times New Roman" w:cs="Times New Roman"/>
          <w:sz w:val="24"/>
          <w:szCs w:val="24"/>
          <w:lang w:val="ru-RU"/>
        </w:rPr>
        <w:t xml:space="preserve"> 157н).</w:t>
      </w:r>
    </w:p>
    <w:p w:rsidR="0069193B" w:rsidRPr="0069193B" w:rsidRDefault="0069193B" w:rsidP="00400B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sz w:val="24"/>
          <w:szCs w:val="24"/>
          <w:lang w:val="ru-RU"/>
        </w:rPr>
      </w:pPr>
      <w:r w:rsidRPr="0069193B">
        <w:rPr>
          <w:rFonts w:ascii="Times New Roman" w:hAnsi="Times New Roman" w:cs="Times New Roman"/>
          <w:color w:val="000000"/>
          <w:sz w:val="24"/>
          <w:szCs w:val="24"/>
          <w:lang w:val="ru-RU"/>
        </w:rPr>
        <w:t>Оценка материальных запасов в бухгалтерском учете осуществляется по фактической стоимости приобретения каждой единицы с учетом расходов, связанных с их приобретением.</w:t>
      </w:r>
    </w:p>
    <w:p w:rsidR="0069193B" w:rsidRPr="0069193B" w:rsidRDefault="0069193B" w:rsidP="00400B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sz w:val="24"/>
          <w:szCs w:val="24"/>
          <w:lang w:val="ru-RU"/>
        </w:rPr>
      </w:pPr>
      <w:r w:rsidRPr="0069193B">
        <w:rPr>
          <w:rFonts w:ascii="Times New Roman" w:hAnsi="Times New Roman" w:cs="Times New Roman"/>
          <w:color w:val="000000"/>
          <w:sz w:val="24"/>
          <w:szCs w:val="24"/>
          <w:lang w:val="ru-RU"/>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69193B" w:rsidRPr="00400B7B" w:rsidRDefault="0069193B" w:rsidP="0040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400B7B">
        <w:rPr>
          <w:rFonts w:ascii="Times New Roman" w:hAnsi="Times New Roman" w:cs="Times New Roman"/>
          <w:color w:val="000000"/>
          <w:sz w:val="24"/>
          <w:szCs w:val="24"/>
          <w:lang w:val="ru-RU"/>
        </w:rPr>
        <w:t>Единицей учета материальных запасов является номенклатурный номер.</w:t>
      </w:r>
    </w:p>
    <w:p w:rsidR="0069193B" w:rsidRPr="00400B7B" w:rsidRDefault="0069193B" w:rsidP="0040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400B7B">
        <w:rPr>
          <w:rFonts w:ascii="Times New Roman" w:hAnsi="Times New Roman" w:cs="Times New Roman"/>
          <w:color w:val="000000"/>
          <w:sz w:val="24"/>
          <w:szCs w:val="24"/>
          <w:lang w:val="ru-RU"/>
        </w:rPr>
        <w:t>Основание: пункты 98, 99, 100, 101, 102  Инструкции к Единому плану счетов № 157н.</w:t>
      </w:r>
    </w:p>
    <w:p w:rsidR="00F73110" w:rsidRDefault="0069193B" w:rsidP="00F73110">
      <w:pPr>
        <w:rPr>
          <w:rFonts w:ascii="Times New Roman" w:hAnsi="Times New Roman" w:cs="Times New Roman"/>
          <w:color w:val="000000"/>
          <w:sz w:val="24"/>
          <w:szCs w:val="24"/>
          <w:lang w:val="ru-RU"/>
        </w:rPr>
      </w:pPr>
      <w:r w:rsidRPr="0069193B">
        <w:rPr>
          <w:rFonts w:ascii="Times New Roman" w:hAnsi="Times New Roman" w:cs="Times New Roman"/>
          <w:color w:val="000000"/>
          <w:sz w:val="24"/>
          <w:szCs w:val="24"/>
          <w:lang w:val="ru-RU"/>
        </w:rPr>
        <w:t xml:space="preserve"> </w:t>
      </w:r>
      <w:r w:rsidR="00F73110">
        <w:rPr>
          <w:rFonts w:ascii="Times New Roman" w:hAnsi="Times New Roman" w:cs="Times New Roman"/>
          <w:color w:val="000000"/>
          <w:sz w:val="24"/>
          <w:szCs w:val="24"/>
          <w:lang w:val="ru-RU"/>
        </w:rPr>
        <w:t xml:space="preserve">2. </w:t>
      </w:r>
      <w:r w:rsidR="00F73110" w:rsidRPr="0069193B">
        <w:rPr>
          <w:rFonts w:ascii="Times New Roman" w:hAnsi="Times New Roman" w:cs="Times New Roman"/>
          <w:color w:val="000000"/>
          <w:sz w:val="24"/>
          <w:szCs w:val="24"/>
          <w:lang w:val="ru-RU"/>
        </w:rPr>
        <w:t xml:space="preserve">Выдача в эксплуатацию на нужды учреждения </w:t>
      </w:r>
      <w:r w:rsidR="00F73110" w:rsidRPr="0074548D">
        <w:rPr>
          <w:rFonts w:ascii="Times New Roman" w:hAnsi="Times New Roman" w:cs="Times New Roman"/>
          <w:color w:val="000000"/>
          <w:sz w:val="24"/>
          <w:szCs w:val="24"/>
          <w:lang w:val="ru-RU"/>
        </w:rPr>
        <w:t>з</w:t>
      </w:r>
      <w:r w:rsidR="00F73110" w:rsidRPr="0069193B">
        <w:rPr>
          <w:rFonts w:ascii="Times New Roman" w:hAnsi="Times New Roman" w:cs="Times New Roman"/>
          <w:color w:val="000000"/>
          <w:sz w:val="24"/>
          <w:szCs w:val="24"/>
          <w:lang w:val="ru-RU"/>
        </w:rPr>
        <w:t>апасных частей и хозяйственных материалов</w:t>
      </w:r>
      <w:r w:rsidR="00F73110" w:rsidRPr="0074548D">
        <w:rPr>
          <w:rFonts w:ascii="Times New Roman" w:hAnsi="Times New Roman" w:cs="Times New Roman"/>
          <w:color w:val="000000"/>
          <w:sz w:val="24"/>
          <w:szCs w:val="24"/>
          <w:lang w:val="ru-RU"/>
        </w:rPr>
        <w:t xml:space="preserve"> оформляется Накладной</w:t>
      </w:r>
      <w:r w:rsidR="00F73110">
        <w:rPr>
          <w:rFonts w:ascii="Times New Roman" w:hAnsi="Times New Roman" w:cs="Times New Roman"/>
          <w:color w:val="000000"/>
          <w:sz w:val="24"/>
          <w:szCs w:val="24"/>
          <w:lang w:val="ru-RU"/>
        </w:rPr>
        <w:t xml:space="preserve"> </w:t>
      </w:r>
      <w:r w:rsidR="00F73110" w:rsidRPr="0074548D">
        <w:rPr>
          <w:rFonts w:ascii="Times New Roman" w:hAnsi="Times New Roman" w:cs="Times New Roman"/>
          <w:color w:val="000000"/>
          <w:sz w:val="24"/>
          <w:szCs w:val="24"/>
          <w:lang w:val="ru-RU"/>
        </w:rPr>
        <w:t xml:space="preserve">(требование) ф.434-мех. В конце месяца кладовщик, материально-ответственное лицо </w:t>
      </w:r>
      <w:r w:rsidR="00F73110" w:rsidRPr="0069193B">
        <w:rPr>
          <w:rFonts w:ascii="Times New Roman" w:hAnsi="Times New Roman" w:cs="Times New Roman"/>
          <w:color w:val="000000"/>
          <w:sz w:val="24"/>
          <w:szCs w:val="24"/>
          <w:lang w:val="ru-RU"/>
        </w:rPr>
        <w:t>представляет в бухгалтерию</w:t>
      </w:r>
      <w:r w:rsidR="00F73110" w:rsidRPr="0069193B">
        <w:rPr>
          <w:rFonts w:ascii="Times New Roman" w:hAnsi="Times New Roman" w:cs="Times New Roman"/>
          <w:color w:val="000000"/>
          <w:sz w:val="24"/>
          <w:szCs w:val="24"/>
        </w:rPr>
        <w:t> </w:t>
      </w:r>
      <w:r w:rsidR="00F73110" w:rsidRPr="0069193B">
        <w:rPr>
          <w:rFonts w:ascii="Times New Roman" w:hAnsi="Times New Roman" w:cs="Times New Roman"/>
          <w:color w:val="000000"/>
          <w:sz w:val="24"/>
          <w:szCs w:val="24"/>
          <w:lang w:val="ru-RU"/>
        </w:rPr>
        <w:t>утвержденный руководителем отчет о движении лекарственных средств, подлежащих предметно-количественному учету, по форме №</w:t>
      </w:r>
      <w:r w:rsidR="00F73110" w:rsidRPr="0069193B">
        <w:rPr>
          <w:rFonts w:ascii="Times New Roman" w:hAnsi="Times New Roman" w:cs="Times New Roman"/>
          <w:color w:val="000000"/>
          <w:sz w:val="24"/>
          <w:szCs w:val="24"/>
        </w:rPr>
        <w:t> </w:t>
      </w:r>
      <w:r w:rsidR="00F73110" w:rsidRPr="0069193B">
        <w:rPr>
          <w:rFonts w:ascii="Times New Roman" w:hAnsi="Times New Roman" w:cs="Times New Roman"/>
          <w:color w:val="000000"/>
          <w:sz w:val="24"/>
          <w:szCs w:val="24"/>
          <w:lang w:val="ru-RU"/>
        </w:rPr>
        <w:t>2-МЗ. На основании отчета бухгалтер списывает</w:t>
      </w:r>
      <w:r w:rsidR="00F73110" w:rsidRPr="0069193B">
        <w:rPr>
          <w:rFonts w:ascii="Times New Roman" w:hAnsi="Times New Roman" w:cs="Times New Roman"/>
          <w:color w:val="000000"/>
          <w:sz w:val="24"/>
          <w:szCs w:val="24"/>
        </w:rPr>
        <w:t> </w:t>
      </w:r>
      <w:r w:rsidR="00F73110">
        <w:rPr>
          <w:rFonts w:ascii="Times New Roman" w:hAnsi="Times New Roman" w:cs="Times New Roman"/>
          <w:color w:val="000000"/>
          <w:sz w:val="24"/>
          <w:szCs w:val="24"/>
          <w:lang w:val="ru-RU"/>
        </w:rPr>
        <w:t>хозяйственные товары и запасные части</w:t>
      </w:r>
      <w:r w:rsidR="00F73110" w:rsidRPr="0069193B">
        <w:rPr>
          <w:rFonts w:ascii="Times New Roman" w:hAnsi="Times New Roman" w:cs="Times New Roman"/>
          <w:color w:val="000000"/>
          <w:sz w:val="24"/>
          <w:szCs w:val="24"/>
          <w:lang w:val="ru-RU"/>
        </w:rPr>
        <w:t>, подлежащие предметно-количественному учету, по Акту о списании</w:t>
      </w:r>
      <w:r w:rsidR="00F73110" w:rsidRPr="0069193B">
        <w:rPr>
          <w:rFonts w:ascii="Times New Roman" w:hAnsi="Times New Roman" w:cs="Times New Roman"/>
          <w:color w:val="000000"/>
          <w:sz w:val="24"/>
          <w:szCs w:val="24"/>
        </w:rPr>
        <w:t> </w:t>
      </w:r>
      <w:r w:rsidR="00F73110" w:rsidRPr="0069193B">
        <w:rPr>
          <w:rFonts w:ascii="Times New Roman" w:hAnsi="Times New Roman" w:cs="Times New Roman"/>
          <w:color w:val="000000"/>
          <w:sz w:val="24"/>
          <w:szCs w:val="24"/>
          <w:lang w:val="ru-RU"/>
        </w:rPr>
        <w:t>материальных запасов (ф. 0504230).</w:t>
      </w:r>
    </w:p>
    <w:p w:rsidR="0069193B" w:rsidRPr="0069193B" w:rsidRDefault="0069193B" w:rsidP="0069193B">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w:t>
      </w:r>
      <w:r w:rsidR="00400B7B">
        <w:rPr>
          <w:rFonts w:ascii="Times New Roman" w:hAnsi="Times New Roman" w:cs="Times New Roman"/>
          <w:color w:val="000000"/>
          <w:sz w:val="24"/>
          <w:szCs w:val="24"/>
          <w:lang w:val="ru-RU"/>
        </w:rPr>
        <w:t xml:space="preserve"> </w:t>
      </w:r>
      <w:r w:rsidRPr="0069193B">
        <w:rPr>
          <w:rFonts w:ascii="Times New Roman" w:hAnsi="Times New Roman" w:cs="Times New Roman"/>
          <w:color w:val="000000"/>
          <w:sz w:val="24"/>
          <w:szCs w:val="24"/>
          <w:lang w:val="ru-RU"/>
        </w:rPr>
        <w:t>Предметы мягкого инвентаря маркирует кладовщик в присутствии одного из членов комиссии</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по поступлению и выбытию нефинансовых активов. Срок</w:t>
      </w:r>
      <w:r w:rsidRPr="0069193B">
        <w:rPr>
          <w:rFonts w:ascii="Times New Roman" w:hAnsi="Times New Roman" w:cs="Times New Roman"/>
          <w:lang w:val="ru-RU"/>
        </w:rPr>
        <w:br/>
      </w:r>
      <w:r w:rsidRPr="0069193B">
        <w:rPr>
          <w:rFonts w:ascii="Times New Roman" w:hAnsi="Times New Roman" w:cs="Times New Roman"/>
          <w:color w:val="000000"/>
          <w:sz w:val="24"/>
          <w:szCs w:val="24"/>
          <w:lang w:val="ru-RU"/>
        </w:rPr>
        <w:t xml:space="preserve"> маркировки не позднее дня, следующего за днем поступления мягкого инвентаря на склад.</w:t>
      </w:r>
    </w:p>
    <w:p w:rsidR="0069193B" w:rsidRPr="0069193B" w:rsidRDefault="0069193B" w:rsidP="00400B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sz w:val="24"/>
          <w:szCs w:val="24"/>
          <w:lang w:val="ru-RU"/>
        </w:rPr>
      </w:pPr>
      <w:r w:rsidRPr="0069193B">
        <w:rPr>
          <w:rFonts w:ascii="Times New Roman" w:hAnsi="Times New Roman" w:cs="Times New Roman"/>
          <w:color w:val="000000"/>
          <w:sz w:val="24"/>
          <w:szCs w:val="24"/>
          <w:lang w:val="ru-RU"/>
        </w:rPr>
        <w:t>Мягкий и хозяйственный инвентарь списываются по акту о списании мягкого хозяйственного инвентаря (ф. 0504143).</w:t>
      </w:r>
    </w:p>
    <w:p w:rsidR="0069193B" w:rsidRPr="0069193B" w:rsidRDefault="0069193B" w:rsidP="00400B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sz w:val="24"/>
          <w:szCs w:val="24"/>
          <w:lang w:val="ru-RU"/>
        </w:rPr>
      </w:pPr>
      <w:r w:rsidRPr="0069193B">
        <w:rPr>
          <w:rFonts w:ascii="Times New Roman" w:hAnsi="Times New Roman" w:cs="Times New Roman"/>
          <w:color w:val="000000"/>
          <w:sz w:val="24"/>
          <w:szCs w:val="24"/>
          <w:lang w:val="ru-RU"/>
        </w:rPr>
        <w:lastRenderedPageBreak/>
        <w:t>В остальных случаях материальные запасы списываются по акту о списании материальных запасов (ф. 0504230).</w:t>
      </w:r>
    </w:p>
    <w:p w:rsidR="0069193B" w:rsidRPr="00400B7B" w:rsidRDefault="0069193B" w:rsidP="0040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400B7B">
        <w:rPr>
          <w:rFonts w:ascii="Times New Roman" w:hAnsi="Times New Roman" w:cs="Times New Roman"/>
          <w:color w:val="000000"/>
          <w:sz w:val="24"/>
          <w:szCs w:val="24"/>
          <w:lang w:val="ru-RU"/>
        </w:rPr>
        <w:t>Основание: пункт 108 Инструкции к Единому плану счетов № 157н.</w:t>
      </w:r>
    </w:p>
    <w:p w:rsidR="0069193B" w:rsidRPr="0069193B" w:rsidRDefault="0069193B" w:rsidP="0069193B">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w:t>
      </w:r>
      <w:r w:rsidR="00016D0C">
        <w:rPr>
          <w:rFonts w:ascii="Times New Roman" w:hAnsi="Times New Roman" w:cs="Times New Roman"/>
          <w:color w:val="000000"/>
          <w:sz w:val="24"/>
          <w:szCs w:val="24"/>
          <w:lang w:val="ru-RU"/>
        </w:rPr>
        <w:t xml:space="preserve"> </w:t>
      </w:r>
      <w:r w:rsidRPr="0069193B">
        <w:rPr>
          <w:rFonts w:ascii="Times New Roman" w:hAnsi="Times New Roman" w:cs="Times New Roman"/>
          <w:color w:val="000000"/>
          <w:sz w:val="24"/>
          <w:szCs w:val="24"/>
          <w:lang w:val="ru-RU"/>
        </w:rPr>
        <w:t>Учет прихода и расхода медикаментов и перевязочных средств осуществляется в</w:t>
      </w:r>
      <w:r w:rsidRPr="0069193B">
        <w:rPr>
          <w:rFonts w:ascii="Times New Roman" w:hAnsi="Times New Roman" w:cs="Times New Roman"/>
          <w:lang w:val="ru-RU"/>
        </w:rPr>
        <w:br/>
      </w:r>
      <w:r w:rsidRPr="0069193B">
        <w:rPr>
          <w:rFonts w:ascii="Times New Roman" w:hAnsi="Times New Roman" w:cs="Times New Roman"/>
          <w:color w:val="000000"/>
          <w:sz w:val="24"/>
          <w:szCs w:val="24"/>
          <w:lang w:val="ru-RU"/>
        </w:rPr>
        <w:t xml:space="preserve"> соответствии с Инструкцией «Инструкции по учету медикаментов, перевязочных средств и изделий</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медицинского назначения в лечебно-профилактических учреждениях здравоохранения, состоящих</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на Государственном бюджете СССР», утвержденной приказом Минздрава СССР от 02.06.1987 №</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747.</w:t>
      </w:r>
    </w:p>
    <w:p w:rsidR="0069193B" w:rsidRPr="0069193B" w:rsidRDefault="00400B7B" w:rsidP="0069193B">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69193B" w:rsidRPr="0069193B">
        <w:rPr>
          <w:rFonts w:ascii="Times New Roman" w:hAnsi="Times New Roman" w:cs="Times New Roman"/>
          <w:color w:val="000000"/>
          <w:sz w:val="24"/>
          <w:szCs w:val="24"/>
          <w:lang w:val="ru-RU"/>
        </w:rPr>
        <w:t>Ответственные лица ведут предметно-количественный учет медикаментов и перевязочных</w:t>
      </w:r>
      <w:r w:rsidR="0069193B" w:rsidRPr="0069193B">
        <w:rPr>
          <w:rFonts w:ascii="Times New Roman" w:hAnsi="Times New Roman" w:cs="Times New Roman"/>
          <w:color w:val="000000"/>
          <w:sz w:val="24"/>
          <w:szCs w:val="24"/>
        </w:rPr>
        <w:t> </w:t>
      </w:r>
      <w:r w:rsidR="0069193B" w:rsidRPr="0069193B">
        <w:rPr>
          <w:rFonts w:ascii="Times New Roman" w:hAnsi="Times New Roman" w:cs="Times New Roman"/>
          <w:color w:val="000000"/>
          <w:sz w:val="24"/>
          <w:szCs w:val="24"/>
          <w:lang w:val="ru-RU"/>
        </w:rPr>
        <w:t>средств. В регистрах бухгалтерского учета учет медикаментов и перевязочных средств ведется в</w:t>
      </w:r>
      <w:r w:rsidR="0069193B" w:rsidRPr="0069193B">
        <w:rPr>
          <w:rFonts w:ascii="Times New Roman" w:hAnsi="Times New Roman" w:cs="Times New Roman"/>
          <w:color w:val="000000"/>
          <w:sz w:val="24"/>
          <w:szCs w:val="24"/>
        </w:rPr>
        <w:t> </w:t>
      </w:r>
      <w:r w:rsidR="0069193B" w:rsidRPr="0069193B">
        <w:rPr>
          <w:rFonts w:ascii="Times New Roman" w:hAnsi="Times New Roman" w:cs="Times New Roman"/>
          <w:color w:val="000000"/>
          <w:sz w:val="24"/>
          <w:szCs w:val="24"/>
          <w:lang w:val="ru-RU"/>
        </w:rPr>
        <w:t>суммовом (денежном) выражении.</w:t>
      </w:r>
    </w:p>
    <w:p w:rsidR="0069193B" w:rsidRPr="0069193B" w:rsidRDefault="0069193B" w:rsidP="0069193B">
      <w:pPr>
        <w:rPr>
          <w:rFonts w:ascii="Times New Roman" w:hAnsi="Times New Roman" w:cs="Times New Roman"/>
          <w:color w:val="000000"/>
          <w:sz w:val="24"/>
          <w:szCs w:val="24"/>
          <w:lang w:val="ru-RU"/>
        </w:rPr>
      </w:pPr>
      <w:r w:rsidRPr="0069193B">
        <w:rPr>
          <w:rFonts w:ascii="Times New Roman" w:hAnsi="Times New Roman" w:cs="Times New Roman"/>
          <w:color w:val="000000"/>
          <w:sz w:val="24"/>
          <w:szCs w:val="24"/>
          <w:lang w:val="ru-RU"/>
        </w:rPr>
        <w:t xml:space="preserve">   </w:t>
      </w:r>
      <w:r w:rsidR="00400B7B">
        <w:rPr>
          <w:rFonts w:ascii="Times New Roman" w:hAnsi="Times New Roman" w:cs="Times New Roman"/>
          <w:color w:val="000000"/>
          <w:sz w:val="24"/>
          <w:szCs w:val="24"/>
          <w:lang w:val="ru-RU"/>
        </w:rPr>
        <w:t xml:space="preserve">     </w:t>
      </w:r>
      <w:r w:rsidRPr="0069193B">
        <w:rPr>
          <w:rFonts w:ascii="Times New Roman" w:hAnsi="Times New Roman" w:cs="Times New Roman"/>
          <w:color w:val="000000"/>
          <w:sz w:val="24"/>
          <w:szCs w:val="24"/>
          <w:lang w:val="ru-RU"/>
        </w:rPr>
        <w:t>Выдача из аптеки в медицинские подразделения (отделения) наркотических средств, психотропных</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 xml:space="preserve">веществ и их </w:t>
      </w:r>
      <w:proofErr w:type="spellStart"/>
      <w:r w:rsidRPr="0069193B">
        <w:rPr>
          <w:rFonts w:ascii="Times New Roman" w:hAnsi="Times New Roman" w:cs="Times New Roman"/>
          <w:color w:val="000000"/>
          <w:sz w:val="24"/>
          <w:szCs w:val="24"/>
          <w:lang w:val="ru-RU"/>
        </w:rPr>
        <w:t>прекурсоров</w:t>
      </w:r>
      <w:proofErr w:type="spellEnd"/>
      <w:r w:rsidRPr="0069193B">
        <w:rPr>
          <w:rFonts w:ascii="Times New Roman" w:hAnsi="Times New Roman" w:cs="Times New Roman"/>
          <w:color w:val="000000"/>
          <w:sz w:val="24"/>
          <w:szCs w:val="24"/>
          <w:lang w:val="ru-RU"/>
        </w:rPr>
        <w:t>, лекарственных средств и медицинских изделий, подлежащих</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предметно-количественному учету, оформляется отдельным Требованием-накладной</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(ф.</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0504204). В конце каждого месяца провизор, материально-ответственные лица  представляет в бухгалтерию</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утвержденный руководителем отчет о движении лекарственных средств, подлежащих предметно-количественному учету, по форме №</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2-МЗ. На основании отчета бухгалтер списывает</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лекарственные средства, подлежащие предметно-количественному учету, по Акту о списании</w:t>
      </w:r>
      <w:r w:rsidRPr="0069193B">
        <w:rPr>
          <w:rFonts w:ascii="Times New Roman" w:hAnsi="Times New Roman" w:cs="Times New Roman"/>
          <w:color w:val="000000"/>
          <w:sz w:val="24"/>
          <w:szCs w:val="24"/>
        </w:rPr>
        <w:t> </w:t>
      </w:r>
      <w:r w:rsidRPr="0069193B">
        <w:rPr>
          <w:rFonts w:ascii="Times New Roman" w:hAnsi="Times New Roman" w:cs="Times New Roman"/>
          <w:color w:val="000000"/>
          <w:sz w:val="24"/>
          <w:szCs w:val="24"/>
          <w:lang w:val="ru-RU"/>
        </w:rPr>
        <w:t>материальных запасов (ф. 0504230).</w:t>
      </w:r>
    </w:p>
    <w:p w:rsidR="0069193B" w:rsidRPr="0069193B" w:rsidRDefault="0069193B" w:rsidP="0069193B">
      <w:pPr>
        <w:rPr>
          <w:rFonts w:ascii="Times New Roman" w:hAnsi="Times New Roman" w:cs="Times New Roman"/>
          <w:color w:val="000000"/>
          <w:sz w:val="24"/>
          <w:szCs w:val="24"/>
          <w:lang w:val="ru-RU"/>
        </w:rPr>
      </w:pPr>
      <w:r w:rsidRPr="0069193B">
        <w:rPr>
          <w:rFonts w:ascii="Times New Roman" w:hAnsi="Times New Roman" w:cs="Times New Roman"/>
          <w:sz w:val="24"/>
          <w:szCs w:val="24"/>
          <w:lang w:val="ru-RU"/>
        </w:rPr>
        <w:t xml:space="preserve">    Бухгалтерский учет медикаментов и расходных материалов </w:t>
      </w:r>
      <w:r w:rsidRPr="0069193B">
        <w:rPr>
          <w:rFonts w:ascii="Times New Roman" w:hAnsi="Times New Roman" w:cs="Times New Roman"/>
          <w:color w:val="000000"/>
          <w:sz w:val="24"/>
          <w:szCs w:val="24"/>
          <w:lang w:val="ru-RU"/>
        </w:rPr>
        <w:t>осуществляется</w:t>
      </w:r>
      <w:r w:rsidRPr="0069193B">
        <w:rPr>
          <w:rFonts w:ascii="Times New Roman" w:hAnsi="Times New Roman" w:cs="Times New Roman"/>
          <w:sz w:val="24"/>
          <w:szCs w:val="24"/>
          <w:lang w:val="ru-RU"/>
        </w:rPr>
        <w:t xml:space="preserve"> в местах базирования, как    подлежащих ПКУ, так и  не подлежащих ПКУ в разрезе материально ответственных лиц, местонахождений объектов (адресов, мест хранений) лекарственных средств и расходных материалов</w:t>
      </w:r>
    </w:p>
    <w:p w:rsidR="00AB5321" w:rsidRPr="00AF333F" w:rsidRDefault="00CF242E">
      <w:pPr>
        <w:rPr>
          <w:rFonts w:ascii="Times New Roman" w:hAnsi="Times New Roman" w:cs="Times New Roman"/>
          <w:sz w:val="24"/>
          <w:szCs w:val="24"/>
          <w:lang w:val="ru-RU"/>
        </w:rPr>
      </w:pPr>
      <w:r w:rsidRPr="0069193B">
        <w:rPr>
          <w:rFonts w:ascii="Times New Roman" w:hAnsi="Times New Roman" w:cs="Times New Roman"/>
          <w:sz w:val="24"/>
          <w:szCs w:val="24"/>
          <w:lang w:val="ru-RU"/>
        </w:rPr>
        <w:t>5. Специальные жидкости для автомобиля (</w:t>
      </w:r>
      <w:proofErr w:type="gramStart"/>
      <w:r w:rsidRPr="0069193B">
        <w:rPr>
          <w:rFonts w:ascii="Times New Roman" w:hAnsi="Times New Roman" w:cs="Times New Roman"/>
          <w:sz w:val="24"/>
          <w:szCs w:val="24"/>
          <w:lang w:val="ru-RU"/>
        </w:rPr>
        <w:t>тормозная</w:t>
      </w:r>
      <w:proofErr w:type="gramEnd"/>
      <w:r w:rsidRPr="0069193B">
        <w:rPr>
          <w:rFonts w:ascii="Times New Roman" w:hAnsi="Times New Roman" w:cs="Times New Roman"/>
          <w:sz w:val="24"/>
          <w:szCs w:val="24"/>
          <w:lang w:val="ru-RU"/>
        </w:rPr>
        <w:t xml:space="preserve">, </w:t>
      </w:r>
      <w:proofErr w:type="spellStart"/>
      <w:r w:rsidRPr="0069193B">
        <w:rPr>
          <w:rFonts w:ascii="Times New Roman" w:hAnsi="Times New Roman" w:cs="Times New Roman"/>
          <w:sz w:val="24"/>
          <w:szCs w:val="24"/>
          <w:lang w:val="ru-RU"/>
        </w:rPr>
        <w:t>стекл</w:t>
      </w:r>
      <w:r w:rsidRPr="00AF333F">
        <w:rPr>
          <w:rFonts w:ascii="Times New Roman" w:hAnsi="Times New Roman" w:cs="Times New Roman"/>
          <w:sz w:val="24"/>
          <w:szCs w:val="24"/>
          <w:lang w:val="ru-RU"/>
        </w:rPr>
        <w:t>оомывающая</w:t>
      </w:r>
      <w:proofErr w:type="spellEnd"/>
      <w:r w:rsidRPr="00AF333F">
        <w:rPr>
          <w:rFonts w:ascii="Times New Roman" w:hAnsi="Times New Roman" w:cs="Times New Roman"/>
          <w:sz w:val="24"/>
          <w:szCs w:val="24"/>
          <w:lang w:val="ru-RU"/>
        </w:rPr>
        <w:t>, тосол и другие охлаждающие) учитываются на счете 105.03 и по КОСГУ 343.</w:t>
      </w:r>
      <w:r w:rsidRPr="00AF333F">
        <w:rPr>
          <w:rFonts w:ascii="Times New Roman" w:hAnsi="Times New Roman" w:cs="Times New Roman"/>
          <w:sz w:val="24"/>
          <w:szCs w:val="24"/>
        </w:rPr>
        <w:t> </w:t>
      </w:r>
    </w:p>
    <w:p w:rsidR="00AB5321" w:rsidRPr="00AF333F" w:rsidRDefault="00400B7B">
      <w:pPr>
        <w:rPr>
          <w:rFonts w:ascii="Times New Roman" w:hAnsi="Times New Roman" w:cs="Times New Roman"/>
          <w:sz w:val="24"/>
          <w:szCs w:val="24"/>
          <w:lang w:val="ru-RU"/>
        </w:rPr>
      </w:pPr>
      <w:r>
        <w:rPr>
          <w:rFonts w:ascii="Times New Roman" w:hAnsi="Times New Roman" w:cs="Times New Roman"/>
          <w:sz w:val="24"/>
          <w:szCs w:val="24"/>
          <w:lang w:val="ru-RU"/>
        </w:rPr>
        <w:t>6</w:t>
      </w:r>
      <w:r w:rsidR="00CF242E" w:rsidRPr="00AF333F">
        <w:rPr>
          <w:rFonts w:ascii="Times New Roman" w:hAnsi="Times New Roman" w:cs="Times New Roman"/>
          <w:sz w:val="24"/>
          <w:szCs w:val="24"/>
          <w:lang w:val="ru-RU"/>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w:t>
      </w:r>
      <w:r w:rsidR="00CF242E" w:rsidRPr="00427F24">
        <w:rPr>
          <w:rFonts w:ascii="Times New Roman" w:hAnsi="Times New Roman" w:cs="Times New Roman"/>
          <w:sz w:val="24"/>
          <w:szCs w:val="24"/>
          <w:shd w:val="clear" w:color="auto" w:fill="FFFF00"/>
          <w:lang w:val="ru-RU"/>
        </w:rPr>
        <w:t>переводится на код вида деятельности 4 «Деятельность по выполнению государственного (муниципального) задания» / код вида деятельности, по которому будут использоваться</w:t>
      </w:r>
      <w:r w:rsidR="00CF242E" w:rsidRPr="00427F24">
        <w:rPr>
          <w:rFonts w:ascii="Times New Roman" w:hAnsi="Times New Roman" w:cs="Times New Roman"/>
          <w:sz w:val="24"/>
          <w:szCs w:val="24"/>
          <w:lang w:val="ru-RU"/>
        </w:rPr>
        <w:t>.</w:t>
      </w:r>
      <w:r w:rsidR="00CF242E" w:rsidRPr="00AF333F">
        <w:rPr>
          <w:rFonts w:ascii="Times New Roman" w:hAnsi="Times New Roman" w:cs="Times New Roman"/>
          <w:sz w:val="24"/>
          <w:szCs w:val="24"/>
        </w:rPr>
        <w:t> </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5.</w:t>
      </w:r>
      <w:r w:rsidR="00400B7B">
        <w:rPr>
          <w:rFonts w:ascii="Times New Roman" w:hAnsi="Times New Roman" w:cs="Times New Roman"/>
          <w:b/>
          <w:bCs/>
          <w:sz w:val="24"/>
          <w:szCs w:val="24"/>
          <w:lang w:val="ru-RU"/>
        </w:rPr>
        <w:t>2</w:t>
      </w:r>
      <w:r w:rsidRPr="00AF333F">
        <w:rPr>
          <w:rFonts w:ascii="Times New Roman" w:hAnsi="Times New Roman" w:cs="Times New Roman"/>
          <w:b/>
          <w:bCs/>
          <w:sz w:val="24"/>
          <w:szCs w:val="24"/>
          <w:lang w:val="ru-RU"/>
        </w:rPr>
        <w:t>. Установлены следующие особенности учета материальных запасов: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5.</w:t>
      </w:r>
      <w:r w:rsidR="00400B7B">
        <w:rPr>
          <w:rFonts w:ascii="Times New Roman" w:hAnsi="Times New Roman" w:cs="Times New Roman"/>
          <w:b/>
          <w:bCs/>
          <w:sz w:val="24"/>
          <w:szCs w:val="24"/>
          <w:lang w:val="ru-RU"/>
        </w:rPr>
        <w:t>2</w:t>
      </w:r>
      <w:r w:rsidRPr="00AF333F">
        <w:rPr>
          <w:rFonts w:ascii="Times New Roman" w:hAnsi="Times New Roman" w:cs="Times New Roman"/>
          <w:b/>
          <w:bCs/>
          <w:sz w:val="24"/>
          <w:szCs w:val="24"/>
          <w:lang w:val="ru-RU"/>
        </w:rPr>
        <w:t>.</w:t>
      </w:r>
      <w:r w:rsidR="00681217">
        <w:rPr>
          <w:rFonts w:ascii="Times New Roman" w:hAnsi="Times New Roman" w:cs="Times New Roman"/>
          <w:b/>
          <w:bCs/>
          <w:sz w:val="24"/>
          <w:szCs w:val="24"/>
          <w:lang w:val="ru-RU"/>
        </w:rPr>
        <w:t>1</w:t>
      </w:r>
      <w:r w:rsidRPr="00AF333F">
        <w:rPr>
          <w:rFonts w:ascii="Times New Roman" w:hAnsi="Times New Roman" w:cs="Times New Roman"/>
          <w:b/>
          <w:bCs/>
          <w:sz w:val="24"/>
          <w:szCs w:val="24"/>
          <w:lang w:val="ru-RU"/>
        </w:rPr>
        <w:t>. Особенности учета горюче-смазочных материалов (ГСМ).</w:t>
      </w:r>
    </w:p>
    <w:p w:rsidR="00681217" w:rsidRPr="00681217" w:rsidRDefault="0033084F" w:rsidP="00681217">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1217" w:rsidRPr="00681217">
        <w:rPr>
          <w:rFonts w:ascii="Times New Roman" w:hAnsi="Times New Roman" w:cs="Times New Roman"/>
          <w:sz w:val="24"/>
          <w:szCs w:val="24"/>
          <w:lang w:val="ru-RU"/>
        </w:rPr>
        <w:t>Нормативный расход топлива на автомашины определяется на основе базовой нормы расхода топлива с учетом поправочных коэффициентов (приведены в  Методических рекомендациях «Нормы расхода топлив и смазочных материалов на автомобильном транспорте», введенных в действие распоряжением Минтра</w:t>
      </w:r>
      <w:r w:rsidR="00427F24">
        <w:rPr>
          <w:rFonts w:ascii="Times New Roman" w:hAnsi="Times New Roman" w:cs="Times New Roman"/>
          <w:sz w:val="24"/>
          <w:szCs w:val="24"/>
          <w:lang w:val="ru-RU"/>
        </w:rPr>
        <w:t xml:space="preserve">нса России </w:t>
      </w:r>
      <w:r w:rsidR="00427F24">
        <w:rPr>
          <w:rFonts w:ascii="Times New Roman" w:hAnsi="Times New Roman" w:cs="Times New Roman"/>
          <w:sz w:val="24"/>
          <w:szCs w:val="24"/>
          <w:lang w:val="ru-RU"/>
        </w:rPr>
        <w:lastRenderedPageBreak/>
        <w:t xml:space="preserve">от 14.03.2008 </w:t>
      </w:r>
      <w:r w:rsidR="00681217" w:rsidRPr="00681217">
        <w:rPr>
          <w:rFonts w:ascii="Times New Roman" w:hAnsi="Times New Roman" w:cs="Times New Roman"/>
          <w:sz w:val="24"/>
          <w:szCs w:val="24"/>
          <w:lang w:val="ru-RU"/>
        </w:rPr>
        <w:t xml:space="preserve"> № АМ-23-р, в редакции распоряжений Минтранса России от 14.05.2014 № НА-50-р, от 14.07.2015№ НА-80-р).</w:t>
      </w:r>
    </w:p>
    <w:p w:rsidR="00681217" w:rsidRPr="00681217" w:rsidRDefault="00681217" w:rsidP="0068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lang w:val="ru-RU"/>
        </w:rPr>
      </w:pPr>
      <w:r w:rsidRPr="00681217">
        <w:rPr>
          <w:rFonts w:ascii="Times New Roman" w:hAnsi="Times New Roman" w:cs="Times New Roman"/>
          <w:sz w:val="24"/>
          <w:szCs w:val="24"/>
          <w:lang w:val="ru-RU"/>
        </w:rPr>
        <w:t>Если для конкретной модели (марки, модификации) автомобиля базовая норма расхода топлива не установлена вышеуказанными правовыми актами Учреждение обращается в специализированную организацию за оказанием комплекса научно-методических и информационных услуг по разработке норм расхода топлива для конкретных моделей скорой медицинской помощи.</w:t>
      </w:r>
    </w:p>
    <w:p w:rsidR="00681217" w:rsidRPr="00681217" w:rsidRDefault="00681217" w:rsidP="0068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lang w:val="ru-RU"/>
        </w:rPr>
      </w:pPr>
      <w:r w:rsidRPr="00681217">
        <w:rPr>
          <w:rFonts w:ascii="Times New Roman" w:hAnsi="Times New Roman" w:cs="Times New Roman"/>
          <w:sz w:val="24"/>
          <w:szCs w:val="24"/>
          <w:lang w:val="ru-RU"/>
        </w:rPr>
        <w:t>Ежегодно приказом главного врача утверждается период применения зимней надбавки к нормам расхода горюче-смазочных материалов и ее величина.</w:t>
      </w:r>
    </w:p>
    <w:p w:rsidR="0033084F" w:rsidRPr="000D4072" w:rsidRDefault="000D4072" w:rsidP="0033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lang w:val="ru-RU"/>
        </w:rPr>
      </w:pPr>
      <w:r w:rsidRPr="00427F24">
        <w:rPr>
          <w:rFonts w:ascii="Times New Roman" w:hAnsi="Times New Roman" w:cs="Times New Roman"/>
          <w:sz w:val="24"/>
          <w:szCs w:val="24"/>
          <w:lang w:val="ru-RU"/>
        </w:rPr>
        <w:t>Списание</w:t>
      </w:r>
      <w:r w:rsidR="00CB55A5" w:rsidRPr="00427F24">
        <w:rPr>
          <w:rFonts w:ascii="Times New Roman" w:hAnsi="Times New Roman" w:cs="Times New Roman"/>
          <w:sz w:val="24"/>
          <w:szCs w:val="24"/>
          <w:lang w:val="ru-RU"/>
        </w:rPr>
        <w:t xml:space="preserve"> (выбытие)</w:t>
      </w:r>
      <w:r w:rsidRPr="00427F24">
        <w:rPr>
          <w:rFonts w:ascii="Times New Roman" w:hAnsi="Times New Roman" w:cs="Times New Roman"/>
          <w:sz w:val="24"/>
          <w:szCs w:val="24"/>
          <w:lang w:val="ru-RU"/>
        </w:rPr>
        <w:t xml:space="preserve"> горюче-смазочных материалов осуществляется</w:t>
      </w:r>
      <w:r w:rsidR="00CB55A5" w:rsidRPr="00427F24">
        <w:rPr>
          <w:rFonts w:ascii="Times New Roman" w:hAnsi="Times New Roman" w:cs="Times New Roman"/>
          <w:sz w:val="24"/>
          <w:szCs w:val="24"/>
          <w:lang w:val="ru-RU"/>
        </w:rPr>
        <w:t xml:space="preserve"> ежемесячно</w:t>
      </w:r>
      <w:r w:rsidRPr="00427F24">
        <w:rPr>
          <w:rFonts w:ascii="Times New Roman" w:hAnsi="Times New Roman" w:cs="Times New Roman"/>
          <w:sz w:val="24"/>
          <w:szCs w:val="24"/>
          <w:lang w:val="ru-RU"/>
        </w:rPr>
        <w:t xml:space="preserve"> </w:t>
      </w:r>
      <w:r w:rsidR="0033084F" w:rsidRPr="00427F24">
        <w:rPr>
          <w:rFonts w:ascii="Times New Roman" w:hAnsi="Times New Roman" w:cs="Times New Roman"/>
          <w:sz w:val="24"/>
          <w:szCs w:val="24"/>
          <w:lang w:val="ru-RU"/>
        </w:rPr>
        <w:t>по средней фактической стоимости  и</w:t>
      </w:r>
      <w:r w:rsidRPr="00427F24">
        <w:rPr>
          <w:rFonts w:ascii="Times New Roman" w:hAnsi="Times New Roman" w:cs="Times New Roman"/>
          <w:sz w:val="24"/>
          <w:szCs w:val="24"/>
          <w:lang w:val="ru-RU"/>
        </w:rPr>
        <w:t xml:space="preserve"> фактическому количеству израсходованных литров на основании путевых листов и отчетов расхода ГСМ за месяц, по установленным нормам расхода топлива, утверждённых приказом главного врача Учреждения.</w:t>
      </w:r>
      <w:r w:rsidR="0033084F">
        <w:rPr>
          <w:rFonts w:ascii="Times New Roman" w:hAnsi="Times New Roman" w:cs="Times New Roman"/>
          <w:sz w:val="24"/>
          <w:szCs w:val="24"/>
          <w:lang w:val="ru-RU"/>
        </w:rPr>
        <w:t xml:space="preserve"> </w:t>
      </w:r>
    </w:p>
    <w:p w:rsidR="00681217" w:rsidRPr="00681217" w:rsidRDefault="00681217" w:rsidP="0068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lang w:val="ru-RU"/>
        </w:rPr>
      </w:pPr>
      <w:r w:rsidRPr="00681217">
        <w:rPr>
          <w:rFonts w:ascii="Times New Roman" w:hAnsi="Times New Roman" w:cs="Times New Roman"/>
          <w:sz w:val="24"/>
          <w:szCs w:val="24"/>
          <w:lang w:val="ru-RU"/>
        </w:rPr>
        <w:t xml:space="preserve">Учет ГСМ </w:t>
      </w:r>
      <w:r w:rsidRPr="00681217">
        <w:rPr>
          <w:rFonts w:ascii="Times New Roman" w:hAnsi="Times New Roman" w:cs="Times New Roman"/>
          <w:color w:val="000000"/>
          <w:sz w:val="24"/>
          <w:szCs w:val="24"/>
          <w:lang w:val="ru-RU"/>
        </w:rPr>
        <w:t>осуществляется</w:t>
      </w:r>
      <w:r w:rsidRPr="00681217">
        <w:rPr>
          <w:rFonts w:ascii="Times New Roman" w:hAnsi="Times New Roman" w:cs="Times New Roman"/>
          <w:sz w:val="24"/>
          <w:szCs w:val="24"/>
          <w:lang w:val="ru-RU"/>
        </w:rPr>
        <w:t xml:space="preserve"> согласно </w:t>
      </w:r>
      <w:r w:rsidRPr="00681217">
        <w:rPr>
          <w:rFonts w:ascii="Times New Roman" w:hAnsi="Times New Roman" w:cs="Times New Roman"/>
          <w:bCs/>
          <w:sz w:val="24"/>
          <w:szCs w:val="24"/>
          <w:lang w:val="ru-RU"/>
        </w:rPr>
        <w:t>п. 119 Инструкции № 157н в оборотных ведомостях по нефинансовым активам (ф. 0504035) в разрезе автомобилей и мест базирования  (автомобилей) и источников финансирования.</w:t>
      </w:r>
    </w:p>
    <w:p w:rsidR="00AB5321" w:rsidRPr="00AF333F" w:rsidRDefault="00681217" w:rsidP="00681217">
      <w:pPr>
        <w:rPr>
          <w:rFonts w:ascii="Times New Roman" w:hAnsi="Times New Roman" w:cs="Times New Roman"/>
          <w:sz w:val="24"/>
          <w:szCs w:val="24"/>
          <w:lang w:val="ru-RU"/>
        </w:rPr>
      </w:pPr>
      <w:r w:rsidRPr="00681217">
        <w:rPr>
          <w:color w:val="222222"/>
          <w:sz w:val="15"/>
          <w:szCs w:val="15"/>
          <w:lang w:val="ru-RU"/>
        </w:rPr>
        <w:br/>
      </w:r>
      <w:r w:rsidR="00CF242E" w:rsidRPr="00AF333F">
        <w:rPr>
          <w:rFonts w:ascii="Times New Roman" w:hAnsi="Times New Roman" w:cs="Times New Roman"/>
          <w:b/>
          <w:bCs/>
          <w:sz w:val="24"/>
          <w:szCs w:val="24"/>
          <w:lang w:val="ru-RU"/>
        </w:rPr>
        <w:t>5.</w:t>
      </w:r>
      <w:r w:rsidR="00400B7B">
        <w:rPr>
          <w:rFonts w:ascii="Times New Roman" w:hAnsi="Times New Roman" w:cs="Times New Roman"/>
          <w:b/>
          <w:bCs/>
          <w:sz w:val="24"/>
          <w:szCs w:val="24"/>
          <w:lang w:val="ru-RU"/>
        </w:rPr>
        <w:t>2</w:t>
      </w:r>
      <w:r w:rsidR="00CF242E" w:rsidRPr="00AF333F">
        <w:rPr>
          <w:rFonts w:ascii="Times New Roman" w:hAnsi="Times New Roman" w:cs="Times New Roman"/>
          <w:b/>
          <w:bCs/>
          <w:sz w:val="24"/>
          <w:szCs w:val="24"/>
          <w:lang w:val="ru-RU"/>
        </w:rPr>
        <w:t>.</w:t>
      </w:r>
      <w:r w:rsidR="00016D0C">
        <w:rPr>
          <w:rFonts w:ascii="Times New Roman" w:hAnsi="Times New Roman" w:cs="Times New Roman"/>
          <w:b/>
          <w:bCs/>
          <w:sz w:val="24"/>
          <w:szCs w:val="24"/>
          <w:lang w:val="ru-RU"/>
        </w:rPr>
        <w:t>2</w:t>
      </w:r>
      <w:r w:rsidR="00CF242E" w:rsidRPr="00AF333F">
        <w:rPr>
          <w:rFonts w:ascii="Times New Roman" w:hAnsi="Times New Roman" w:cs="Times New Roman"/>
          <w:b/>
          <w:bCs/>
          <w:sz w:val="24"/>
          <w:szCs w:val="24"/>
          <w:lang w:val="ru-RU"/>
        </w:rPr>
        <w:t>. Особенности использования и учета хозяйственного инвентаря.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Решение об отнесении имущества к хозяйственному инвентарю в составе материальных запасов принимает </w:t>
      </w:r>
      <w:r w:rsidR="00016D0C">
        <w:rPr>
          <w:rFonts w:ascii="Times New Roman" w:hAnsi="Times New Roman" w:cs="Times New Roman"/>
          <w:sz w:val="24"/>
          <w:szCs w:val="24"/>
          <w:lang w:val="ru-RU"/>
        </w:rPr>
        <w:t>постоянно действующая комиссия учреждения</w:t>
      </w:r>
      <w:r w:rsidR="00016D0C" w:rsidRPr="00AF333F">
        <w:rPr>
          <w:rFonts w:ascii="Times New Roman" w:hAnsi="Times New Roman" w:cs="Times New Roman"/>
          <w:sz w:val="24"/>
          <w:szCs w:val="24"/>
          <w:lang w:val="ru-RU"/>
        </w:rPr>
        <w:t xml:space="preserve"> </w:t>
      </w:r>
      <w:r w:rsidRPr="00AF333F">
        <w:rPr>
          <w:rFonts w:ascii="Times New Roman" w:hAnsi="Times New Roman" w:cs="Times New Roman"/>
          <w:sz w:val="24"/>
          <w:szCs w:val="24"/>
          <w:lang w:val="ru-RU"/>
        </w:rPr>
        <w:t xml:space="preserve">с учетом правил, установленных </w:t>
      </w:r>
      <w:r w:rsidRPr="00AF333F">
        <w:rPr>
          <w:rFonts w:ascii="Times New Roman" w:hAnsi="Times New Roman" w:cs="Times New Roman"/>
          <w:sz w:val="24"/>
          <w:szCs w:val="24"/>
          <w:shd w:val="clear" w:color="auto" w:fill="FFFF00"/>
          <w:lang w:val="ru-RU"/>
        </w:rPr>
        <w:t xml:space="preserve">пунктом 2.1 раздела </w:t>
      </w:r>
      <w:r w:rsidRPr="00AF333F">
        <w:rPr>
          <w:rFonts w:ascii="Times New Roman" w:hAnsi="Times New Roman" w:cs="Times New Roman"/>
          <w:sz w:val="24"/>
          <w:szCs w:val="24"/>
          <w:shd w:val="clear" w:color="auto" w:fill="FFFF00"/>
        </w:rPr>
        <w:t>V</w:t>
      </w:r>
      <w:r w:rsidRPr="00AF333F">
        <w:rPr>
          <w:rFonts w:ascii="Times New Roman" w:hAnsi="Times New Roman" w:cs="Times New Roman"/>
          <w:sz w:val="24"/>
          <w:szCs w:val="24"/>
          <w:lang w:val="ru-RU"/>
        </w:rPr>
        <w:t xml:space="preserve"> настоящей учетной политики.</w:t>
      </w:r>
      <w:r w:rsidRPr="00AF333F">
        <w:rPr>
          <w:rFonts w:ascii="Times New Roman" w:hAnsi="Times New Roman" w:cs="Times New Roman"/>
          <w:sz w:val="24"/>
          <w:szCs w:val="24"/>
        </w:rPr>
        <w:t> </w:t>
      </w:r>
    </w:p>
    <w:p w:rsidR="001165EC" w:rsidRDefault="00CF242E" w:rsidP="001165EC">
      <w:pPr>
        <w:rPr>
          <w:rFonts w:ascii="Times New Roman" w:hAnsi="Times New Roman" w:cs="Times New Roman"/>
          <w:color w:val="000000"/>
          <w:sz w:val="24"/>
          <w:szCs w:val="24"/>
          <w:lang w:val="ru-RU"/>
        </w:rPr>
      </w:pPr>
      <w:r w:rsidRPr="00AF333F">
        <w:rPr>
          <w:rFonts w:ascii="Times New Roman" w:hAnsi="Times New Roman" w:cs="Times New Roman"/>
          <w:sz w:val="24"/>
          <w:szCs w:val="24"/>
          <w:lang w:val="ru-RU"/>
        </w:rPr>
        <w:t xml:space="preserve">Выдача хозяйственного инвентаря (материалов) на нужды учреждения производится исходя из месячной потребности в нем. Нормы потребности в хозяйственных материалах определяет </w:t>
      </w:r>
      <w:r w:rsidR="00016D0C">
        <w:rPr>
          <w:rFonts w:ascii="Times New Roman" w:hAnsi="Times New Roman" w:cs="Times New Roman"/>
          <w:sz w:val="24"/>
          <w:szCs w:val="24"/>
          <w:lang w:val="ru-RU"/>
        </w:rPr>
        <w:t>постоянно действующая комиссия учреждения.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5.</w:t>
      </w:r>
      <w:r w:rsidR="00400B7B">
        <w:rPr>
          <w:rFonts w:ascii="Times New Roman" w:hAnsi="Times New Roman" w:cs="Times New Roman"/>
          <w:b/>
          <w:bCs/>
          <w:sz w:val="24"/>
          <w:szCs w:val="24"/>
          <w:lang w:val="ru-RU"/>
        </w:rPr>
        <w:t>3</w:t>
      </w:r>
      <w:r w:rsidRPr="00AF333F">
        <w:rPr>
          <w:rFonts w:ascii="Times New Roman" w:hAnsi="Times New Roman" w:cs="Times New Roman"/>
          <w:b/>
          <w:bCs/>
          <w:sz w:val="24"/>
          <w:szCs w:val="24"/>
          <w:lang w:val="ru-RU"/>
        </w:rPr>
        <w:t>. Учет запчастей за балансом</w:t>
      </w:r>
    </w:p>
    <w:p w:rsidR="00AB5321" w:rsidRPr="00AF333F" w:rsidRDefault="00CF242E">
      <w:pPr>
        <w:rPr>
          <w:rFonts w:ascii="Times New Roman" w:hAnsi="Times New Roman" w:cs="Times New Roman"/>
          <w:sz w:val="24"/>
          <w:szCs w:val="24"/>
          <w:lang w:val="ru-RU"/>
        </w:rPr>
      </w:pPr>
      <w:proofErr w:type="gramStart"/>
      <w:r w:rsidRPr="00AF333F">
        <w:rPr>
          <w:rFonts w:ascii="Times New Roman" w:hAnsi="Times New Roman" w:cs="Times New Roman"/>
          <w:sz w:val="24"/>
          <w:szCs w:val="24"/>
          <w:lang w:val="ru-RU"/>
        </w:rPr>
        <w:t xml:space="preserve">Учет запасных частей, установленных на автотранспорт ведется по фактической цене, по которой указанные запасные части были списаны при ремонте со счета КБК Х.105.36.44Х. 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w:t>
      </w:r>
      <w:proofErr w:type="spellStart"/>
      <w:r w:rsidRPr="00AF333F">
        <w:rPr>
          <w:rFonts w:ascii="Times New Roman" w:hAnsi="Times New Roman" w:cs="Times New Roman"/>
          <w:sz w:val="24"/>
          <w:szCs w:val="24"/>
          <w:lang w:val="ru-RU"/>
        </w:rPr>
        <w:t>забалансовом</w:t>
      </w:r>
      <w:proofErr w:type="spellEnd"/>
      <w:r w:rsidRPr="00AF333F">
        <w:rPr>
          <w:rFonts w:ascii="Times New Roman" w:hAnsi="Times New Roman" w:cs="Times New Roman"/>
          <w:sz w:val="24"/>
          <w:szCs w:val="24"/>
          <w:lang w:val="ru-RU"/>
        </w:rPr>
        <w:t xml:space="preserve"> счете 09 по цене, указанной во входящих документах.</w:t>
      </w:r>
      <w:proofErr w:type="gramEnd"/>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Учету подлежат запасные части и другие комплектующие, которые могут быть использованы на других автомобилях (</w:t>
      </w:r>
      <w:proofErr w:type="spellStart"/>
      <w:r w:rsidRPr="00AF333F">
        <w:rPr>
          <w:rFonts w:ascii="Times New Roman" w:hAnsi="Times New Roman" w:cs="Times New Roman"/>
          <w:sz w:val="24"/>
          <w:szCs w:val="24"/>
          <w:lang w:val="ru-RU"/>
        </w:rPr>
        <w:t>нетипизированные</w:t>
      </w:r>
      <w:proofErr w:type="spellEnd"/>
      <w:r w:rsidRPr="00AF333F">
        <w:rPr>
          <w:rFonts w:ascii="Times New Roman" w:hAnsi="Times New Roman" w:cs="Times New Roman"/>
          <w:sz w:val="24"/>
          <w:szCs w:val="24"/>
          <w:lang w:val="ru-RU"/>
        </w:rPr>
        <w:t xml:space="preserve"> запчасти и комплектующие), такие как:</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автомобильные шины;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lastRenderedPageBreak/>
        <w:t>-</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аккумуляторы </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Решение о замене поврежденной или не подлежащей ремонту шины принимает </w:t>
      </w:r>
      <w:r w:rsidR="00427F24" w:rsidRPr="00427F24">
        <w:rPr>
          <w:rFonts w:ascii="Times New Roman" w:hAnsi="Times New Roman" w:cs="Times New Roman"/>
          <w:color w:val="000000"/>
          <w:sz w:val="24"/>
          <w:szCs w:val="24"/>
          <w:lang w:val="ru-RU"/>
        </w:rPr>
        <w:t>постоянно действующую комиссию</w:t>
      </w:r>
      <w:r w:rsidRPr="00AF333F">
        <w:rPr>
          <w:rFonts w:ascii="Times New Roman" w:hAnsi="Times New Roman" w:cs="Times New Roman"/>
          <w:sz w:val="24"/>
          <w:szCs w:val="24"/>
          <w:lang w:val="ru-RU"/>
        </w:rPr>
        <w:t>. Решение о замене комиссия оформляет документально в карточке учета автомобильной шины, форма которой разработана Агентством</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самостоятельно.</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Сезонная замена шин собственными силами отражается в Накладной на внутреннее перемещение (ф. 0510450).</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Аналитический учет по счету ведется в разрезе автомобилей и ответственных лиц.</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Поступление на счет 09 отражается: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Агентства»;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AF333F">
        <w:rPr>
          <w:rFonts w:ascii="Times New Roman" w:hAnsi="Times New Roman" w:cs="Times New Roman"/>
          <w:sz w:val="24"/>
          <w:szCs w:val="24"/>
          <w:lang w:val="ru-RU"/>
        </w:rPr>
        <w:t>забалансового</w:t>
      </w:r>
      <w:proofErr w:type="spellEnd"/>
      <w:r w:rsidRPr="00AF333F">
        <w:rPr>
          <w:rFonts w:ascii="Times New Roman" w:hAnsi="Times New Roman" w:cs="Times New Roman"/>
          <w:sz w:val="24"/>
          <w:szCs w:val="24"/>
          <w:lang w:val="ru-RU"/>
        </w:rPr>
        <w:t xml:space="preserve"> счета 09.</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AF333F">
        <w:rPr>
          <w:rFonts w:ascii="Times New Roman" w:hAnsi="Times New Roman" w:cs="Times New Roman"/>
          <w:sz w:val="24"/>
          <w:szCs w:val="24"/>
          <w:lang w:val="ru-RU"/>
        </w:rPr>
        <w:t>оприходование</w:t>
      </w:r>
      <w:proofErr w:type="spellEnd"/>
      <w:r w:rsidRPr="00AF333F">
        <w:rPr>
          <w:rFonts w:ascii="Times New Roman" w:hAnsi="Times New Roman" w:cs="Times New Roman"/>
          <w:sz w:val="24"/>
          <w:szCs w:val="24"/>
          <w:lang w:val="ru-RU"/>
        </w:rPr>
        <w:t xml:space="preserve"> запчастей на счет 09 не производится.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Внутреннее перемещение по счету отражается: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при передаче на другой автомобиль;</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при передаче другому материально ответственному лицу вместе с автомобилем.</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Выбытие со счета 09 отражается: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при списании автомобиля по установленным основаниям;</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при установке новых запчастей взамен непригодных к эксплуатации.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пункты</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349–350 Инструкции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Единому плану счетов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157н.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5.</w:t>
      </w:r>
      <w:r w:rsidR="00400B7B">
        <w:rPr>
          <w:rFonts w:ascii="Times New Roman" w:hAnsi="Times New Roman" w:cs="Times New Roman"/>
          <w:b/>
          <w:bCs/>
          <w:sz w:val="24"/>
          <w:szCs w:val="24"/>
          <w:lang w:val="ru-RU"/>
        </w:rPr>
        <w:t>4</w:t>
      </w:r>
      <w:r w:rsidRPr="00AF333F">
        <w:rPr>
          <w:rFonts w:ascii="Times New Roman" w:hAnsi="Times New Roman" w:cs="Times New Roman"/>
          <w:b/>
          <w:bCs/>
          <w:sz w:val="24"/>
          <w:szCs w:val="24"/>
          <w:lang w:val="ru-RU"/>
        </w:rPr>
        <w:t>. Особенности списания материальных запасов</w:t>
      </w:r>
      <w:r w:rsidRPr="00AF333F">
        <w:rPr>
          <w:rFonts w:ascii="Times New Roman" w:hAnsi="Times New Roman" w:cs="Times New Roman"/>
          <w:b/>
          <w:bCs/>
          <w:sz w:val="24"/>
          <w:szCs w:val="24"/>
        </w:rPr>
        <w:t> </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5.</w:t>
      </w:r>
      <w:r w:rsidR="00016D0C">
        <w:rPr>
          <w:rFonts w:ascii="Times New Roman" w:hAnsi="Times New Roman" w:cs="Times New Roman"/>
          <w:sz w:val="24"/>
          <w:szCs w:val="24"/>
          <w:lang w:val="ru-RU"/>
        </w:rPr>
        <w:t>4</w:t>
      </w:r>
      <w:r w:rsidRPr="00AF333F">
        <w:rPr>
          <w:rFonts w:ascii="Times New Roman" w:hAnsi="Times New Roman" w:cs="Times New Roman"/>
          <w:sz w:val="24"/>
          <w:szCs w:val="24"/>
          <w:lang w:val="ru-RU"/>
        </w:rPr>
        <w:t>.1. Списание материальных запасов производится по фактической стоимости каждой единицы.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108 Инструкции к</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Единому плану счетов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157н.</w:t>
      </w:r>
      <w:r w:rsidRPr="00AF333F">
        <w:rPr>
          <w:rFonts w:ascii="Times New Roman" w:hAnsi="Times New Roman" w:cs="Times New Roman"/>
          <w:sz w:val="24"/>
          <w:szCs w:val="24"/>
        </w:rPr>
        <w:t> </w:t>
      </w:r>
    </w:p>
    <w:p w:rsidR="00016D0C" w:rsidRDefault="00CF242E" w:rsidP="00016D0C">
      <w:pPr>
        <w:rPr>
          <w:rFonts w:ascii="Times New Roman" w:hAnsi="Times New Roman" w:cs="Times New Roman"/>
          <w:sz w:val="24"/>
          <w:szCs w:val="24"/>
          <w:lang w:val="ru-RU"/>
        </w:rPr>
      </w:pPr>
      <w:r w:rsidRPr="00AF333F">
        <w:rPr>
          <w:rFonts w:ascii="Times New Roman" w:hAnsi="Times New Roman" w:cs="Times New Roman"/>
          <w:sz w:val="24"/>
          <w:szCs w:val="24"/>
          <w:lang w:val="ru-RU"/>
        </w:rPr>
        <w:t>5.</w:t>
      </w:r>
      <w:r w:rsidR="00016D0C">
        <w:rPr>
          <w:rFonts w:ascii="Times New Roman" w:hAnsi="Times New Roman" w:cs="Times New Roman"/>
          <w:sz w:val="24"/>
          <w:szCs w:val="24"/>
          <w:lang w:val="ru-RU"/>
        </w:rPr>
        <w:t>4</w:t>
      </w:r>
      <w:r w:rsidRPr="00AF333F">
        <w:rPr>
          <w:rFonts w:ascii="Times New Roman" w:hAnsi="Times New Roman" w:cs="Times New Roman"/>
          <w:sz w:val="24"/>
          <w:szCs w:val="24"/>
          <w:lang w:val="ru-RU"/>
        </w:rPr>
        <w:t>.2</w:t>
      </w:r>
      <w:r w:rsidR="00400B7B">
        <w:rPr>
          <w:rFonts w:ascii="Times New Roman" w:hAnsi="Times New Roman" w:cs="Times New Roman"/>
          <w:sz w:val="24"/>
          <w:szCs w:val="24"/>
          <w:lang w:val="ru-RU"/>
        </w:rPr>
        <w:t>.</w:t>
      </w:r>
      <w:r w:rsidRPr="00AF333F">
        <w:rPr>
          <w:rFonts w:ascii="Times New Roman" w:hAnsi="Times New Roman" w:cs="Times New Roman"/>
          <w:sz w:val="24"/>
          <w:szCs w:val="24"/>
          <w:lang w:val="ru-RU"/>
        </w:rPr>
        <w:t xml:space="preserve"> </w:t>
      </w:r>
      <w:r w:rsidR="00016D0C" w:rsidRPr="00AF333F">
        <w:rPr>
          <w:rFonts w:ascii="Times New Roman" w:hAnsi="Times New Roman" w:cs="Times New Roman"/>
          <w:sz w:val="24"/>
          <w:szCs w:val="24"/>
          <w:lang w:val="ru-RU"/>
        </w:rPr>
        <w:t>Выдача в эксплуатацию на нужды учреждения канцелярских принадлежностей, оформляется ведомостью выдачи материальных ценностей на нужды учреждения (ф. 0504210).</w:t>
      </w:r>
      <w:r w:rsidR="00016D0C" w:rsidRPr="00AF333F">
        <w:rPr>
          <w:rFonts w:ascii="Times New Roman" w:hAnsi="Times New Roman" w:cs="Times New Roman"/>
          <w:sz w:val="24"/>
          <w:szCs w:val="24"/>
        </w:rPr>
        <w:t> </w:t>
      </w:r>
    </w:p>
    <w:p w:rsidR="00016D0C" w:rsidRPr="00AF333F" w:rsidRDefault="00016D0C" w:rsidP="00016D0C">
      <w:pPr>
        <w:rPr>
          <w:rFonts w:ascii="Times New Roman" w:hAnsi="Times New Roman" w:cs="Times New Roman"/>
          <w:sz w:val="24"/>
          <w:szCs w:val="24"/>
          <w:lang w:val="ru-RU"/>
        </w:rPr>
      </w:pPr>
      <w:r w:rsidRPr="00AF333F">
        <w:rPr>
          <w:rFonts w:ascii="Times New Roman" w:hAnsi="Times New Roman" w:cs="Times New Roman"/>
          <w:sz w:val="24"/>
          <w:szCs w:val="24"/>
          <w:lang w:val="ru-RU"/>
        </w:rPr>
        <w:lastRenderedPageBreak/>
        <w:t>Эта ведомость является основанием для списания материальных запасов.</w:t>
      </w:r>
    </w:p>
    <w:p w:rsidR="00016D0C" w:rsidRDefault="00016D0C" w:rsidP="00016D0C">
      <w:pPr>
        <w:rPr>
          <w:rFonts w:ascii="Times New Roman" w:hAnsi="Times New Roman" w:cs="Times New Roman"/>
          <w:sz w:val="24"/>
          <w:szCs w:val="24"/>
          <w:lang w:val="ru-RU"/>
        </w:rPr>
      </w:pPr>
      <w:r>
        <w:rPr>
          <w:rFonts w:ascii="Times New Roman" w:hAnsi="Times New Roman" w:cs="Times New Roman"/>
          <w:sz w:val="24"/>
          <w:szCs w:val="24"/>
          <w:lang w:val="ru-RU"/>
        </w:rPr>
        <w:t xml:space="preserve">Мягкий </w:t>
      </w:r>
      <w:r w:rsidRPr="00AF333F">
        <w:rPr>
          <w:rFonts w:ascii="Times New Roman" w:hAnsi="Times New Roman" w:cs="Times New Roman"/>
          <w:sz w:val="24"/>
          <w:szCs w:val="24"/>
          <w:lang w:val="ru-RU"/>
        </w:rPr>
        <w:t xml:space="preserve">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DA7596" w:rsidRPr="00DA7596" w:rsidRDefault="00CF242E" w:rsidP="00016D0C">
      <w:pPr>
        <w:rPr>
          <w:rFonts w:ascii="Times New Roman" w:hAnsi="Times New Roman" w:cs="Times New Roman"/>
          <w:color w:val="000000"/>
          <w:sz w:val="24"/>
          <w:szCs w:val="24"/>
          <w:lang w:val="ru-RU"/>
        </w:rPr>
      </w:pPr>
      <w:r w:rsidRPr="00AF333F">
        <w:rPr>
          <w:rFonts w:ascii="Times New Roman" w:hAnsi="Times New Roman" w:cs="Times New Roman"/>
          <w:sz w:val="24"/>
          <w:szCs w:val="24"/>
          <w:lang w:val="ru-RU"/>
        </w:rPr>
        <w:t>5.</w:t>
      </w:r>
      <w:r w:rsidR="00016D0C">
        <w:rPr>
          <w:rFonts w:ascii="Times New Roman" w:hAnsi="Times New Roman" w:cs="Times New Roman"/>
          <w:sz w:val="24"/>
          <w:szCs w:val="24"/>
          <w:lang w:val="ru-RU"/>
        </w:rPr>
        <w:t>4</w:t>
      </w:r>
      <w:r w:rsidRPr="00AF333F">
        <w:rPr>
          <w:rFonts w:ascii="Times New Roman" w:hAnsi="Times New Roman" w:cs="Times New Roman"/>
          <w:sz w:val="24"/>
          <w:szCs w:val="24"/>
          <w:lang w:val="ru-RU"/>
        </w:rPr>
        <w:t xml:space="preserve">.3. </w:t>
      </w:r>
      <w:r w:rsidR="00DA7596" w:rsidRPr="00DA7596">
        <w:rPr>
          <w:rFonts w:ascii="Times New Roman" w:hAnsi="Times New Roman" w:cs="Times New Roman"/>
          <w:color w:val="000000"/>
          <w:sz w:val="24"/>
          <w:szCs w:val="24"/>
          <w:lang w:val="ru-RU"/>
        </w:rPr>
        <w:t>Учет прихода и расхода медикаментов и перевязочных средств осуществляется в</w:t>
      </w:r>
      <w:r w:rsidR="00DA7596" w:rsidRPr="00DA7596">
        <w:rPr>
          <w:rFonts w:ascii="Times New Roman" w:hAnsi="Times New Roman" w:cs="Times New Roman"/>
          <w:lang w:val="ru-RU"/>
        </w:rPr>
        <w:br/>
      </w:r>
      <w:r w:rsidR="00DA7596" w:rsidRPr="00DA7596">
        <w:rPr>
          <w:rFonts w:ascii="Times New Roman" w:hAnsi="Times New Roman" w:cs="Times New Roman"/>
          <w:color w:val="000000"/>
          <w:sz w:val="24"/>
          <w:szCs w:val="24"/>
          <w:lang w:val="ru-RU"/>
        </w:rPr>
        <w:t xml:space="preserve"> соответствии с Инструкцией «Инструкции по учету медикаментов, перевязочных средств и изделий</w:t>
      </w:r>
      <w:r w:rsidR="00DA7596" w:rsidRPr="00DA7596">
        <w:rPr>
          <w:rFonts w:ascii="Times New Roman" w:hAnsi="Times New Roman" w:cs="Times New Roman"/>
          <w:color w:val="000000"/>
          <w:sz w:val="24"/>
          <w:szCs w:val="24"/>
        </w:rPr>
        <w:t> </w:t>
      </w:r>
      <w:r w:rsidR="00DA7596" w:rsidRPr="00DA7596">
        <w:rPr>
          <w:rFonts w:ascii="Times New Roman" w:hAnsi="Times New Roman" w:cs="Times New Roman"/>
          <w:color w:val="000000"/>
          <w:sz w:val="24"/>
          <w:szCs w:val="24"/>
          <w:lang w:val="ru-RU"/>
        </w:rPr>
        <w:t>медицинского назначения в лечебно-профилактических учреждениях здравоохранения, состоящих</w:t>
      </w:r>
      <w:r w:rsidR="00DA7596" w:rsidRPr="00DA7596">
        <w:rPr>
          <w:rFonts w:ascii="Times New Roman" w:hAnsi="Times New Roman" w:cs="Times New Roman"/>
          <w:color w:val="000000"/>
          <w:sz w:val="24"/>
          <w:szCs w:val="24"/>
        </w:rPr>
        <w:t> </w:t>
      </w:r>
      <w:r w:rsidR="00DA7596" w:rsidRPr="00DA7596">
        <w:rPr>
          <w:rFonts w:ascii="Times New Roman" w:hAnsi="Times New Roman" w:cs="Times New Roman"/>
          <w:color w:val="000000"/>
          <w:sz w:val="24"/>
          <w:szCs w:val="24"/>
          <w:lang w:val="ru-RU"/>
        </w:rPr>
        <w:t>на Государственном бюджете СССР», утвержденной приказом Минздрава СССР от 02.06.1987 №</w:t>
      </w:r>
      <w:r w:rsidR="00DA7596" w:rsidRPr="00DA7596">
        <w:rPr>
          <w:rFonts w:ascii="Times New Roman" w:hAnsi="Times New Roman" w:cs="Times New Roman"/>
          <w:color w:val="000000"/>
          <w:sz w:val="24"/>
          <w:szCs w:val="24"/>
        </w:rPr>
        <w:t> </w:t>
      </w:r>
      <w:r w:rsidR="00DA7596" w:rsidRPr="00DA7596">
        <w:rPr>
          <w:rFonts w:ascii="Times New Roman" w:hAnsi="Times New Roman" w:cs="Times New Roman"/>
          <w:color w:val="000000"/>
          <w:sz w:val="24"/>
          <w:szCs w:val="24"/>
          <w:lang w:val="ru-RU"/>
        </w:rPr>
        <w:t>747.</w:t>
      </w:r>
    </w:p>
    <w:p w:rsidR="00DA7596" w:rsidRPr="00DA7596" w:rsidRDefault="00DA7596" w:rsidP="00DA7596">
      <w:pPr>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 xml:space="preserve">       Ответственные лица ведут предметно-количественный учет медикаментов и перевязочных</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средств. В регистрах бухгалтерского учета учет медикаментов и перевязочных средств ведется в</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суммовом (денежном) выражении.</w:t>
      </w:r>
    </w:p>
    <w:p w:rsidR="00DA7596" w:rsidRPr="00DA7596" w:rsidRDefault="00DA7596" w:rsidP="00DA7596">
      <w:pPr>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 xml:space="preserve">          Выдача из аптеки в медицинские подразделения (отделения) наркотических средств, психотропных</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 xml:space="preserve">веществ и их </w:t>
      </w:r>
      <w:proofErr w:type="spellStart"/>
      <w:r w:rsidRPr="00DA7596">
        <w:rPr>
          <w:rFonts w:ascii="Times New Roman" w:hAnsi="Times New Roman" w:cs="Times New Roman"/>
          <w:color w:val="000000"/>
          <w:sz w:val="24"/>
          <w:szCs w:val="24"/>
          <w:lang w:val="ru-RU"/>
        </w:rPr>
        <w:t>прекурсоров</w:t>
      </w:r>
      <w:proofErr w:type="spellEnd"/>
      <w:r w:rsidRPr="00DA7596">
        <w:rPr>
          <w:rFonts w:ascii="Times New Roman" w:hAnsi="Times New Roman" w:cs="Times New Roman"/>
          <w:color w:val="000000"/>
          <w:sz w:val="24"/>
          <w:szCs w:val="24"/>
          <w:lang w:val="ru-RU"/>
        </w:rPr>
        <w:t>, лекарственных средств и медицинских изделий, подлежащих</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предметно-количественному учету, оформляется отдельным Требованием-накладной</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(ф.</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0504204). В конце каждого месяца провизор, материально-ответственные лица  представляет в бухгалтерию</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утвержденный руководителем отчет о движении лекарственных средств, подлежащих предметно-количественному учету, по форме №</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2-МЗ. На основании отчета бухгалтер списывает</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лекарственные средства, подлежащие предметно-количественному учету, по Акту о списании</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материальных запасов (ф. 0504230).</w:t>
      </w:r>
    </w:p>
    <w:p w:rsidR="00DA7596" w:rsidRPr="00DA7596" w:rsidRDefault="00DA7596" w:rsidP="00DA7596">
      <w:pPr>
        <w:rPr>
          <w:rFonts w:ascii="Times New Roman" w:hAnsi="Times New Roman" w:cs="Times New Roman"/>
          <w:color w:val="000000"/>
          <w:sz w:val="24"/>
          <w:szCs w:val="24"/>
          <w:lang w:val="ru-RU"/>
        </w:rPr>
      </w:pPr>
      <w:r w:rsidRPr="00DA7596">
        <w:rPr>
          <w:rFonts w:ascii="Times New Roman" w:hAnsi="Times New Roman" w:cs="Times New Roman"/>
          <w:sz w:val="24"/>
          <w:szCs w:val="24"/>
          <w:lang w:val="ru-RU"/>
        </w:rPr>
        <w:t xml:space="preserve">    Бухгалтерский учет медикаментов и расходных материалов </w:t>
      </w:r>
      <w:r w:rsidRPr="00DA7596">
        <w:rPr>
          <w:rFonts w:ascii="Times New Roman" w:hAnsi="Times New Roman" w:cs="Times New Roman"/>
          <w:color w:val="000000"/>
          <w:sz w:val="24"/>
          <w:szCs w:val="24"/>
          <w:lang w:val="ru-RU"/>
        </w:rPr>
        <w:t>осуществляется</w:t>
      </w:r>
      <w:r w:rsidRPr="00DA7596">
        <w:rPr>
          <w:rFonts w:ascii="Times New Roman" w:hAnsi="Times New Roman" w:cs="Times New Roman"/>
          <w:sz w:val="24"/>
          <w:szCs w:val="24"/>
          <w:lang w:val="ru-RU"/>
        </w:rPr>
        <w:t xml:space="preserve"> в местах базирования, как    подлежащих ПКУ, так и  не подлежащих ПКУ в разрезе материально ответственных лиц, местонахождений объектов (адресов, мест хранений) лекарственных средств и расходных материалов</w:t>
      </w:r>
    </w:p>
    <w:p w:rsidR="00AB5321" w:rsidRPr="00AF333F" w:rsidRDefault="00CF242E" w:rsidP="00DA7596">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6. Стоимость безвозмездно полученных нефинансовых активов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6.1. Данные о справедливой стоимости безвозмездно полученных нефинансовых активов должны быть подтверждены документально:</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справками (другими подтверждающими документами) Росстата;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прайс-листами заводов-изготовителей;</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справками (другими подтверждающими документами) оценщиков;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информацией, размещенной в СМИ</w:t>
      </w:r>
      <w:r w:rsidR="00400B7B">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В случаях невозможности документального подтверждения стоимость определяется экспертным путем.</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lastRenderedPageBreak/>
        <w:t>7. Затраты на</w:t>
      </w:r>
      <w:r w:rsidRPr="00AF333F">
        <w:rPr>
          <w:rFonts w:ascii="Times New Roman" w:hAnsi="Times New Roman" w:cs="Times New Roman"/>
          <w:b/>
          <w:bCs/>
          <w:sz w:val="24"/>
          <w:szCs w:val="24"/>
        </w:rPr>
        <w:t> </w:t>
      </w:r>
      <w:r w:rsidRPr="00AF333F">
        <w:rPr>
          <w:rFonts w:ascii="Times New Roman" w:hAnsi="Times New Roman" w:cs="Times New Roman"/>
          <w:b/>
          <w:bCs/>
          <w:sz w:val="24"/>
          <w:szCs w:val="24"/>
          <w:lang w:val="ru-RU"/>
        </w:rPr>
        <w:t>изготовление готовой продукции, выполнение работ, оказание услуг</w:t>
      </w:r>
    </w:p>
    <w:p w:rsidR="00DA7596" w:rsidRPr="00DA7596" w:rsidRDefault="00DA7596" w:rsidP="00DA7596">
      <w:pPr>
        <w:ind w:firstLine="482"/>
        <w:rPr>
          <w:rFonts w:ascii="Times New Roman" w:hAnsi="Times New Roman" w:cs="Times New Roman"/>
          <w:sz w:val="24"/>
          <w:szCs w:val="24"/>
          <w:lang w:val="ru-RU"/>
        </w:rPr>
      </w:pPr>
      <w:r w:rsidRPr="00DA7596">
        <w:rPr>
          <w:rFonts w:ascii="Times New Roman" w:hAnsi="Times New Roman" w:cs="Times New Roman"/>
          <w:sz w:val="24"/>
          <w:szCs w:val="24"/>
          <w:lang w:val="ru-RU"/>
        </w:rPr>
        <w:t>Все затраты, непосредственно связанные с производством готовой продукции, выполнением работ, услуг относятся к прямым затратам (п. 134 Инструкции № 157н). Накладные затраты в учете Учреждения не отражаются. Аналитический учет прямых затрат осуществляется в разрезе кодов КОСГУ.</w:t>
      </w:r>
    </w:p>
    <w:p w:rsidR="00DA7596" w:rsidRPr="00DA7596" w:rsidRDefault="00DA7596" w:rsidP="00DA7596">
      <w:pPr>
        <w:ind w:firstLine="482"/>
        <w:rPr>
          <w:rFonts w:ascii="Times New Roman" w:hAnsi="Times New Roman" w:cs="Times New Roman"/>
          <w:sz w:val="24"/>
          <w:szCs w:val="24"/>
          <w:lang w:val="ru-RU"/>
        </w:rPr>
      </w:pPr>
      <w:r w:rsidRPr="00DA7596">
        <w:rPr>
          <w:rFonts w:ascii="Times New Roman" w:hAnsi="Times New Roman" w:cs="Times New Roman"/>
          <w:sz w:val="24"/>
          <w:szCs w:val="24"/>
          <w:lang w:val="ru-RU"/>
        </w:rPr>
        <w:t>В рамках приносящей доход деятельности (код вида деятельности 2), и в рамках оказания услуг в системе ОМС (7) учет затрат осуществляется в разрезе групп:</w:t>
      </w:r>
    </w:p>
    <w:p w:rsidR="00DA7596" w:rsidRPr="00DA7596" w:rsidRDefault="00DA7596" w:rsidP="00DA7596">
      <w:pPr>
        <w:numPr>
          <w:ilvl w:val="0"/>
          <w:numId w:val="3"/>
        </w:numPr>
        <w:spacing w:after="120" w:line="240" w:lineRule="auto"/>
        <w:jc w:val="both"/>
        <w:rPr>
          <w:rFonts w:ascii="Times New Roman" w:hAnsi="Times New Roman" w:cs="Times New Roman"/>
          <w:sz w:val="24"/>
          <w:szCs w:val="24"/>
          <w:lang w:val="ru-RU"/>
        </w:rPr>
      </w:pPr>
      <w:r w:rsidRPr="00DA7596">
        <w:rPr>
          <w:rFonts w:ascii="Times New Roman" w:hAnsi="Times New Roman" w:cs="Times New Roman"/>
          <w:sz w:val="24"/>
          <w:szCs w:val="24"/>
          <w:lang w:val="ru-RU"/>
        </w:rPr>
        <w:t>прямые затраты - непосредственно относятся на себестоимость изготовления единицы готовой продукции, выполнения работы, оказания услуги – подлежат учету на счетах группы 109.60.</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Расходами, которые не включаются в себестоимость и сразу списываются на финансовый результат (счет 0.401.20.000) признаются:</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 расходы на транспортный налог;</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 расходы на налог на имущество;</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 расходы на земельный налог.</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 пени, штрафы</w:t>
      </w:r>
    </w:p>
    <w:p w:rsidR="00DA7596" w:rsidRPr="00DA7596" w:rsidRDefault="00DA7596" w:rsidP="00DA759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Основание: пункт 302 Инструкции к Единому плану счетов №157н.</w:t>
      </w:r>
    </w:p>
    <w:p w:rsidR="00DA7596"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7.6.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w:t>
      </w:r>
      <w:r w:rsidR="00DA7596" w:rsidRPr="00DA7596">
        <w:rPr>
          <w:rFonts w:ascii="Times New Roman" w:hAnsi="Times New Roman" w:cs="Times New Roman"/>
          <w:sz w:val="24"/>
          <w:szCs w:val="24"/>
          <w:shd w:val="clear" w:color="auto" w:fill="FFFF00"/>
          <w:lang w:val="ru-RU"/>
        </w:rPr>
        <w:t>в последний день месяца.</w:t>
      </w:r>
    </w:p>
    <w:p w:rsidR="00AB5321" w:rsidRPr="00AF333F" w:rsidRDefault="00AB5321" w:rsidP="00DA7596">
      <w:pPr>
        <w:rPr>
          <w:rFonts w:ascii="Times New Roman" w:hAnsi="Times New Roman" w:cs="Times New Roman"/>
          <w:sz w:val="24"/>
          <w:szCs w:val="24"/>
          <w:lang w:val="ru-RU"/>
        </w:rPr>
      </w:pP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8. Расчеты с</w:t>
      </w:r>
      <w:r w:rsidRPr="00AF333F">
        <w:rPr>
          <w:rFonts w:ascii="Times New Roman" w:hAnsi="Times New Roman" w:cs="Times New Roman"/>
          <w:b/>
          <w:bCs/>
          <w:sz w:val="24"/>
          <w:szCs w:val="24"/>
        </w:rPr>
        <w:t> </w:t>
      </w:r>
      <w:r w:rsidRPr="00AF333F">
        <w:rPr>
          <w:rFonts w:ascii="Times New Roman" w:hAnsi="Times New Roman" w:cs="Times New Roman"/>
          <w:b/>
          <w:bCs/>
          <w:sz w:val="24"/>
          <w:szCs w:val="24"/>
          <w:lang w:val="ru-RU"/>
        </w:rPr>
        <w:t>подотчетными лицами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8.1.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 xml:space="preserve">перечисления на </w:t>
      </w:r>
      <w:proofErr w:type="spellStart"/>
      <w:r w:rsidRPr="00AF333F">
        <w:rPr>
          <w:rFonts w:ascii="Times New Roman" w:hAnsi="Times New Roman" w:cs="Times New Roman"/>
          <w:sz w:val="24"/>
          <w:szCs w:val="24"/>
          <w:lang w:val="ru-RU"/>
        </w:rPr>
        <w:t>зарплатную</w:t>
      </w:r>
      <w:proofErr w:type="spellEnd"/>
      <w:r w:rsidRPr="00AF333F">
        <w:rPr>
          <w:rFonts w:ascii="Times New Roman" w:hAnsi="Times New Roman" w:cs="Times New Roman"/>
          <w:sz w:val="24"/>
          <w:szCs w:val="24"/>
          <w:lang w:val="ru-RU"/>
        </w:rPr>
        <w:t xml:space="preserve"> карту;</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Способ выдачи денежных средств должен указывается в служебной записке или приказе руководителя.</w:t>
      </w:r>
    </w:p>
    <w:p w:rsidR="00DA7596" w:rsidRPr="00DA7596" w:rsidRDefault="00DA7596" w:rsidP="00DA759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Pr="00DA7596">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1</w:t>
      </w:r>
      <w:r w:rsidRPr="00DA7596">
        <w:rPr>
          <w:rFonts w:ascii="Times New Roman" w:hAnsi="Times New Roman" w:cs="Times New Roman"/>
          <w:color w:val="000000"/>
          <w:sz w:val="24"/>
          <w:szCs w:val="24"/>
          <w:lang w:val="ru-RU"/>
        </w:rPr>
        <w:t>.1.  Денежные средства выдаются под отчет на основании приказа главного врача и заявления работника</w:t>
      </w:r>
      <w:r w:rsidRPr="00DA7596">
        <w:rPr>
          <w:rFonts w:ascii="Times New Roman" w:hAnsi="Times New Roman" w:cs="Times New Roman"/>
          <w:b/>
          <w:sz w:val="24"/>
          <w:szCs w:val="24"/>
          <w:lang w:val="ru-RU"/>
        </w:rPr>
        <w:t xml:space="preserve"> </w:t>
      </w:r>
      <w:r w:rsidRPr="00DA7596">
        <w:rPr>
          <w:rFonts w:ascii="Times New Roman" w:hAnsi="Times New Roman" w:cs="Times New Roman"/>
          <w:sz w:val="24"/>
          <w:szCs w:val="24"/>
          <w:lang w:val="ru-RU"/>
        </w:rPr>
        <w:t>о выдаче денежных средств под отчет</w:t>
      </w:r>
      <w:r w:rsidRPr="00DA7596">
        <w:rPr>
          <w:rFonts w:ascii="Times New Roman" w:hAnsi="Times New Roman" w:cs="Times New Roman"/>
          <w:color w:val="000000"/>
          <w:sz w:val="24"/>
          <w:szCs w:val="24"/>
          <w:lang w:val="ru-RU"/>
        </w:rPr>
        <w:t>, согласованного с главным врачом.  При этом выплаты подотчетных сумм сотрудникам производятся в течение рабочих дней, включая день получения денег в банке.</w:t>
      </w:r>
    </w:p>
    <w:p w:rsidR="00DA7596" w:rsidRPr="00DA7596" w:rsidRDefault="00DA7596" w:rsidP="00DA7596">
      <w:pPr>
        <w:pStyle w:val="a5"/>
        <w:jc w:val="both"/>
        <w:rPr>
          <w:color w:val="000000"/>
          <w:sz w:val="24"/>
          <w:szCs w:val="24"/>
        </w:rPr>
      </w:pPr>
      <w:r>
        <w:rPr>
          <w:color w:val="000000"/>
          <w:sz w:val="24"/>
          <w:szCs w:val="24"/>
        </w:rPr>
        <w:lastRenderedPageBreak/>
        <w:t>8.1</w:t>
      </w:r>
      <w:r w:rsidRPr="00DA7596">
        <w:rPr>
          <w:color w:val="000000"/>
          <w:sz w:val="24"/>
          <w:szCs w:val="24"/>
        </w:rPr>
        <w:t>.2. Выдача средств на хозяйственные расходы производится штатному работнику,  с которыми заключен договор о материальной ответственности по заявлению работника</w:t>
      </w:r>
      <w:r w:rsidRPr="00DA7596">
        <w:rPr>
          <w:b/>
          <w:sz w:val="24"/>
          <w:szCs w:val="24"/>
        </w:rPr>
        <w:t xml:space="preserve"> </w:t>
      </w:r>
      <w:r w:rsidRPr="00DA7596">
        <w:rPr>
          <w:sz w:val="24"/>
          <w:szCs w:val="24"/>
        </w:rPr>
        <w:t>о выдаче денежных средств под отчет,</w:t>
      </w:r>
      <w:r w:rsidRPr="00DA7596">
        <w:rPr>
          <w:color w:val="000000"/>
          <w:sz w:val="24"/>
          <w:szCs w:val="24"/>
        </w:rPr>
        <w:t xml:space="preserve"> согласованного с главным врачом.</w:t>
      </w:r>
    </w:p>
    <w:p w:rsid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8.1.3</w:t>
      </w:r>
      <w:r w:rsidRPr="00DA7596">
        <w:rPr>
          <w:rFonts w:ascii="Times New Roman" w:hAnsi="Times New Roman" w:cs="Times New Roman"/>
          <w:color w:val="000000"/>
          <w:sz w:val="24"/>
          <w:szCs w:val="24"/>
          <w:lang w:val="ru-RU"/>
        </w:rPr>
        <w:t>. Предельная сумма выдачи денежных средств под отчет на хозяйственные расходы  устанавливается в</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размере 3</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000 (три тысячи) рублей.</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8.1</w:t>
      </w:r>
      <w:r w:rsidRPr="00DA7596">
        <w:rPr>
          <w:rFonts w:ascii="Times New Roman" w:hAnsi="Times New Roman" w:cs="Times New Roman"/>
          <w:color w:val="000000"/>
          <w:sz w:val="24"/>
          <w:szCs w:val="24"/>
          <w:lang w:val="ru-RU"/>
        </w:rPr>
        <w:t xml:space="preserve">.4. При направлении сотрудников Учреждения в служебные командировки                      на территории России расходы на них возмещаются в соответствии с </w:t>
      </w:r>
      <w:r w:rsidRPr="00DA7596">
        <w:rPr>
          <w:rFonts w:ascii="Times New Roman" w:hAnsi="Times New Roman" w:cs="Times New Roman"/>
          <w:sz w:val="24"/>
          <w:szCs w:val="24"/>
          <w:lang w:val="ru-RU"/>
        </w:rPr>
        <w:t xml:space="preserve">Положение о служебных командировках </w:t>
      </w:r>
      <w:r w:rsidRPr="00DA7596">
        <w:rPr>
          <w:rFonts w:ascii="Times New Roman" w:hAnsi="Times New Roman" w:cs="Times New Roman"/>
          <w:b/>
          <w:sz w:val="24"/>
          <w:szCs w:val="24"/>
          <w:lang w:val="ru-RU"/>
        </w:rPr>
        <w:t>(приложение 4).</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8.1</w:t>
      </w:r>
      <w:r w:rsidRPr="00DA7596">
        <w:rPr>
          <w:rFonts w:ascii="Times New Roman" w:hAnsi="Times New Roman" w:cs="Times New Roman"/>
          <w:color w:val="000000"/>
          <w:sz w:val="24"/>
          <w:szCs w:val="24"/>
          <w:lang w:val="ru-RU"/>
        </w:rPr>
        <w:t>.5. Срок представления отчетности по командировочным расходам</w:t>
      </w:r>
      <w:r w:rsidRPr="00DA7596">
        <w:rPr>
          <w:rFonts w:ascii="Times New Roman" w:hAnsi="Times New Roman" w:cs="Times New Roman"/>
          <w:color w:val="000000"/>
          <w:sz w:val="24"/>
          <w:szCs w:val="24"/>
        </w:rPr>
        <w:t> </w:t>
      </w:r>
      <w:r w:rsidRPr="00DA7596">
        <w:rPr>
          <w:rFonts w:ascii="Times New Roman" w:hAnsi="Times New Roman" w:cs="Times New Roman"/>
          <w:color w:val="000000"/>
          <w:sz w:val="24"/>
          <w:szCs w:val="24"/>
          <w:lang w:val="ru-RU"/>
        </w:rPr>
        <w:t>– не позднее трех дней после прибытия из командировки.</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8.1</w:t>
      </w:r>
      <w:r w:rsidRPr="00DA7596">
        <w:rPr>
          <w:rFonts w:ascii="Times New Roman" w:hAnsi="Times New Roman" w:cs="Times New Roman"/>
          <w:color w:val="000000"/>
          <w:sz w:val="24"/>
          <w:szCs w:val="24"/>
          <w:lang w:val="ru-RU"/>
        </w:rPr>
        <w:t>.6. Предельные сроки отчета по выданным доверенностям устанавливаются следующие:</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 в течение десяти календарных дней с момента получения;</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 в течение трех рабочих дней с момента получения материальных ценностей.</w:t>
      </w:r>
    </w:p>
    <w:p w:rsidR="00DA7596" w:rsidRPr="00DA7596" w:rsidRDefault="00DA7596" w:rsidP="00D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DA7596">
        <w:rPr>
          <w:rFonts w:ascii="Times New Roman"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9. Расчеты с</w:t>
      </w:r>
      <w:r w:rsidRPr="00AF333F">
        <w:rPr>
          <w:rFonts w:ascii="Times New Roman" w:hAnsi="Times New Roman" w:cs="Times New Roman"/>
          <w:b/>
          <w:bCs/>
          <w:sz w:val="24"/>
          <w:szCs w:val="24"/>
        </w:rPr>
        <w:t> </w:t>
      </w:r>
      <w:r w:rsidRPr="00AF333F">
        <w:rPr>
          <w:rFonts w:ascii="Times New Roman" w:hAnsi="Times New Roman" w:cs="Times New Roman"/>
          <w:b/>
          <w:bCs/>
          <w:sz w:val="24"/>
          <w:szCs w:val="24"/>
          <w:lang w:val="ru-RU"/>
        </w:rPr>
        <w:t>дебиторами и</w:t>
      </w:r>
      <w:r w:rsidRPr="00AF333F">
        <w:rPr>
          <w:rFonts w:ascii="Times New Roman" w:hAnsi="Times New Roman" w:cs="Times New Roman"/>
          <w:b/>
          <w:bCs/>
          <w:sz w:val="24"/>
          <w:szCs w:val="24"/>
        </w:rPr>
        <w:t> </w:t>
      </w:r>
      <w:r w:rsidRPr="00AF333F">
        <w:rPr>
          <w:rFonts w:ascii="Times New Roman" w:hAnsi="Times New Roman" w:cs="Times New Roman"/>
          <w:b/>
          <w:bCs/>
          <w:sz w:val="24"/>
          <w:szCs w:val="24"/>
          <w:lang w:val="ru-RU"/>
        </w:rPr>
        <w:t>кредиторами</w:t>
      </w:r>
    </w:p>
    <w:p w:rsidR="00565848" w:rsidRPr="00565848" w:rsidRDefault="00565848" w:rsidP="00565848">
      <w:pPr>
        <w:tabs>
          <w:tab w:val="left" w:pos="0"/>
        </w:tabs>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9.1.</w:t>
      </w:r>
      <w:r w:rsidRPr="00565848">
        <w:rPr>
          <w:rFonts w:ascii="Times New Roman" w:hAnsi="Times New Roman" w:cs="Times New Roman"/>
          <w:color w:val="000000"/>
          <w:sz w:val="24"/>
          <w:szCs w:val="24"/>
          <w:lang w:val="ru-RU"/>
        </w:rPr>
        <w:t>Аналитический учет расчетов с поставщиками (подрядчиками) ведется в разрезе контрагентов. Аналитический учет по данному счету ведется в разрезе источников финансирования с учетом функциональной классификации расходов.</w:t>
      </w:r>
    </w:p>
    <w:p w:rsidR="00565848" w:rsidRPr="00565848" w:rsidRDefault="00565848" w:rsidP="00565848">
      <w:pPr>
        <w:pStyle w:val="Default"/>
        <w:jc w:val="both"/>
        <w:rPr>
          <w:b/>
        </w:rPr>
      </w:pPr>
      <w:r>
        <w:t>9.2.</w:t>
      </w:r>
      <w:r w:rsidRPr="00565848">
        <w:t xml:space="preserve">Списание безнадежной дебиторской и кредиторской задолженности с истекшими сроками исковой давности и нереальной для взыскания производится </w:t>
      </w:r>
      <w:proofErr w:type="gramStart"/>
      <w:r w:rsidRPr="00565848">
        <w:t>согласно</w:t>
      </w:r>
      <w:proofErr w:type="gramEnd"/>
      <w:r w:rsidRPr="00565848">
        <w:t xml:space="preserve"> разработанного Положения </w:t>
      </w:r>
      <w:r w:rsidRPr="00565848">
        <w:rPr>
          <w:bCs/>
        </w:rPr>
        <w:t xml:space="preserve">о признании дебиторской задолженности сомнительной или безнадежной к взысканию </w:t>
      </w:r>
      <w:r w:rsidRPr="00565848">
        <w:rPr>
          <w:b/>
        </w:rPr>
        <w:t>(приложение 10).</w:t>
      </w:r>
    </w:p>
    <w:p w:rsidR="00565848" w:rsidRPr="00565848" w:rsidRDefault="00565848" w:rsidP="00565848">
      <w:pPr>
        <w:tabs>
          <w:tab w:val="left" w:pos="0"/>
        </w:tabs>
        <w:ind w:firstLine="720"/>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Дебиторская задолженность, по которой истек срок исковой давности, и другие долги, нереальные для взыскания, списываются по каждому обязательству на основании данных проведенной инвентаризации, письменного обоснования и приказа главного врача. Списание долга в убыток, вследствие неплатежеспособности должника, не является аннулированием задолженности. Эта задолженность должна отражаться на</w:t>
      </w:r>
      <w:r w:rsidRPr="00565848">
        <w:rPr>
          <w:rFonts w:ascii="Times New Roman" w:hAnsi="Times New Roman" w:cs="Times New Roman"/>
          <w:sz w:val="24"/>
          <w:szCs w:val="24"/>
          <w:lang w:val="ru-RU"/>
        </w:rPr>
        <w:t xml:space="preserve"> </w:t>
      </w:r>
      <w:proofErr w:type="spellStart"/>
      <w:r w:rsidRPr="00565848">
        <w:rPr>
          <w:rFonts w:ascii="Times New Roman" w:hAnsi="Times New Roman" w:cs="Times New Roman"/>
          <w:sz w:val="24"/>
          <w:szCs w:val="24"/>
          <w:lang w:val="ru-RU"/>
        </w:rPr>
        <w:t>забалансовых</w:t>
      </w:r>
      <w:proofErr w:type="spellEnd"/>
      <w:r w:rsidRPr="00565848">
        <w:rPr>
          <w:rFonts w:ascii="Times New Roman" w:hAnsi="Times New Roman" w:cs="Times New Roman"/>
          <w:sz w:val="24"/>
          <w:szCs w:val="24"/>
          <w:lang w:val="ru-RU"/>
        </w:rPr>
        <w:t xml:space="preserve"> счетах 04 «Задолженность неплатежеспособных дебиторов», 20 «Задолженность, не востребованная кредиторами» в течение пяти лет с момента списания с балансового учета</w:t>
      </w:r>
      <w:r w:rsidRPr="00565848">
        <w:rPr>
          <w:rFonts w:ascii="Times New Roman" w:hAnsi="Times New Roman" w:cs="Times New Roman"/>
          <w:color w:val="000000"/>
          <w:sz w:val="24"/>
          <w:szCs w:val="24"/>
          <w:lang w:val="ru-RU"/>
        </w:rPr>
        <w:t>, для наблюдения за возможностью ее взыскания, в случае изменения имущественного положения должника.</w:t>
      </w:r>
    </w:p>
    <w:p w:rsidR="00565848" w:rsidRPr="00565848" w:rsidRDefault="00565848" w:rsidP="00565848">
      <w:pPr>
        <w:tabs>
          <w:tab w:val="left" w:pos="0"/>
        </w:tabs>
        <w:rPr>
          <w:rFonts w:ascii="Times New Roman" w:hAnsi="Times New Roman" w:cs="Times New Roman"/>
          <w:sz w:val="24"/>
          <w:szCs w:val="24"/>
          <w:lang w:val="ru-RU"/>
        </w:rPr>
      </w:pPr>
      <w:r>
        <w:rPr>
          <w:rFonts w:ascii="Times New Roman" w:hAnsi="Times New Roman" w:cs="Times New Roman"/>
          <w:sz w:val="24"/>
          <w:szCs w:val="24"/>
          <w:lang w:val="ru-RU"/>
        </w:rPr>
        <w:t>9.3.</w:t>
      </w:r>
      <w:r w:rsidRPr="00565848">
        <w:rPr>
          <w:rFonts w:ascii="Times New Roman" w:hAnsi="Times New Roman" w:cs="Times New Roman"/>
          <w:sz w:val="24"/>
          <w:szCs w:val="24"/>
          <w:lang w:val="ru-RU"/>
        </w:rPr>
        <w:t xml:space="preserve">Списание задолженности с </w:t>
      </w:r>
      <w:proofErr w:type="spellStart"/>
      <w:r w:rsidRPr="00565848">
        <w:rPr>
          <w:rFonts w:ascii="Times New Roman" w:hAnsi="Times New Roman" w:cs="Times New Roman"/>
          <w:sz w:val="24"/>
          <w:szCs w:val="24"/>
          <w:lang w:val="ru-RU"/>
        </w:rPr>
        <w:t>забалансового</w:t>
      </w:r>
      <w:proofErr w:type="spellEnd"/>
      <w:r w:rsidRPr="00565848">
        <w:rPr>
          <w:rFonts w:ascii="Times New Roman" w:hAnsi="Times New Roman" w:cs="Times New Roman"/>
          <w:sz w:val="24"/>
          <w:szCs w:val="24"/>
          <w:lang w:val="ru-RU"/>
        </w:rPr>
        <w:t xml:space="preserve"> учета осуществляется по итогам инвентаризации задолженности на основании решения инвентаризационной комиссии учреждения: </w:t>
      </w:r>
      <w:r w:rsidRPr="00565848">
        <w:rPr>
          <w:rFonts w:ascii="Times New Roman" w:hAnsi="Times New Roman" w:cs="Times New Roman"/>
          <w:sz w:val="24"/>
          <w:szCs w:val="24"/>
          <w:lang w:val="ru-RU"/>
        </w:rPr>
        <w:br/>
        <w:t xml:space="preserve">      –  по истечении пяти лет отражения задолженности на </w:t>
      </w:r>
      <w:proofErr w:type="spellStart"/>
      <w:r w:rsidRPr="00565848">
        <w:rPr>
          <w:rFonts w:ascii="Times New Roman" w:hAnsi="Times New Roman" w:cs="Times New Roman"/>
          <w:sz w:val="24"/>
          <w:szCs w:val="24"/>
          <w:lang w:val="ru-RU"/>
        </w:rPr>
        <w:t>забалансовом</w:t>
      </w:r>
      <w:proofErr w:type="spellEnd"/>
      <w:r w:rsidRPr="00565848">
        <w:rPr>
          <w:rFonts w:ascii="Times New Roman" w:hAnsi="Times New Roman" w:cs="Times New Roman"/>
          <w:sz w:val="24"/>
          <w:szCs w:val="24"/>
          <w:lang w:val="ru-RU"/>
        </w:rPr>
        <w:t xml:space="preserve"> учете;</w:t>
      </w:r>
      <w:r w:rsidRPr="00565848">
        <w:rPr>
          <w:rFonts w:ascii="Times New Roman" w:hAnsi="Times New Roman" w:cs="Times New Roman"/>
          <w:sz w:val="24"/>
          <w:szCs w:val="24"/>
          <w:lang w:val="ru-RU"/>
        </w:rPr>
        <w:br/>
      </w:r>
      <w:r w:rsidRPr="00565848">
        <w:rPr>
          <w:rFonts w:ascii="Times New Roman" w:hAnsi="Times New Roman" w:cs="Times New Roman"/>
          <w:sz w:val="24"/>
          <w:szCs w:val="24"/>
          <w:lang w:val="ru-RU"/>
        </w:rPr>
        <w:lastRenderedPageBreak/>
        <w:t xml:space="preserve">      –  по завершении </w:t>
      </w:r>
      <w:proofErr w:type="gramStart"/>
      <w:r w:rsidRPr="00565848">
        <w:rPr>
          <w:rFonts w:ascii="Times New Roman" w:hAnsi="Times New Roman" w:cs="Times New Roman"/>
          <w:sz w:val="24"/>
          <w:szCs w:val="24"/>
          <w:lang w:val="ru-RU"/>
        </w:rPr>
        <w:t>срока возможного возобновления процедуры взыскания задолженности</w:t>
      </w:r>
      <w:proofErr w:type="gramEnd"/>
      <w:r w:rsidRPr="00565848">
        <w:rPr>
          <w:rFonts w:ascii="Times New Roman" w:hAnsi="Times New Roman" w:cs="Times New Roman"/>
          <w:sz w:val="24"/>
          <w:szCs w:val="24"/>
          <w:lang w:val="ru-RU"/>
        </w:rPr>
        <w:t xml:space="preserve"> согласно действующему законодательству;</w:t>
      </w:r>
    </w:p>
    <w:p w:rsidR="00565848" w:rsidRPr="00565848" w:rsidRDefault="00565848" w:rsidP="00565848">
      <w:pPr>
        <w:tabs>
          <w:tab w:val="left" w:pos="0"/>
        </w:tabs>
        <w:ind w:firstLine="284"/>
        <w:rPr>
          <w:rFonts w:ascii="Times New Roman" w:hAnsi="Times New Roman" w:cs="Times New Roman"/>
          <w:color w:val="000000"/>
          <w:sz w:val="24"/>
          <w:szCs w:val="24"/>
          <w:lang w:val="ru-RU"/>
        </w:rPr>
      </w:pPr>
      <w:r w:rsidRPr="00565848">
        <w:rPr>
          <w:rFonts w:ascii="Times New Roman" w:hAnsi="Times New Roman" w:cs="Times New Roman"/>
          <w:sz w:val="24"/>
          <w:szCs w:val="24"/>
          <w:lang w:val="ru-RU"/>
        </w:rPr>
        <w:t>–   при наличии документов, подтверждающих прекращение обязательства в связи со смертью (ликвидацией) контрагента.</w:t>
      </w:r>
    </w:p>
    <w:p w:rsidR="00565848" w:rsidRPr="00565848"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9.4.</w:t>
      </w:r>
      <w:r w:rsidRPr="00565848">
        <w:rPr>
          <w:rFonts w:ascii="Times New Roman" w:hAnsi="Times New Roman" w:cs="Times New Roman"/>
          <w:color w:val="000000"/>
          <w:sz w:val="24"/>
          <w:szCs w:val="24"/>
          <w:lang w:val="ru-RU"/>
        </w:rPr>
        <w:t xml:space="preserve"> Аналитический учет расчетов по пособиям и иным социальным выплатам ведется в разрезе физических лиц – получателей социальных выплат.</w:t>
      </w:r>
    </w:p>
    <w:p w:rsidR="00565848" w:rsidRPr="00565848" w:rsidRDefault="00565848" w:rsidP="00565848">
      <w:pPr>
        <w:tabs>
          <w:tab w:val="left" w:pos="0"/>
        </w:tabs>
        <w:rPr>
          <w:rFonts w:ascii="Times New Roman" w:hAnsi="Times New Roman" w:cs="Times New Roman"/>
          <w:sz w:val="24"/>
          <w:szCs w:val="24"/>
          <w:lang w:val="ru-RU"/>
        </w:rPr>
      </w:pPr>
      <w:r>
        <w:rPr>
          <w:rFonts w:ascii="Times New Roman" w:hAnsi="Times New Roman" w:cs="Times New Roman"/>
          <w:color w:val="000000"/>
          <w:sz w:val="24"/>
          <w:szCs w:val="24"/>
          <w:lang w:val="ru-RU"/>
        </w:rPr>
        <w:t>9.5.</w:t>
      </w:r>
      <w:r w:rsidRPr="00565848">
        <w:rPr>
          <w:rFonts w:ascii="Times New Roman" w:hAnsi="Times New Roman" w:cs="Times New Roman"/>
          <w:color w:val="000000"/>
          <w:sz w:val="24"/>
          <w:szCs w:val="24"/>
          <w:lang w:val="ru-RU"/>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sidRPr="00565848">
        <w:rPr>
          <w:rFonts w:ascii="Times New Roman" w:hAnsi="Times New Roman" w:cs="Times New Roman"/>
          <w:color w:val="000000"/>
          <w:sz w:val="22"/>
          <w:szCs w:val="22"/>
          <w:lang w:val="ru-RU"/>
        </w:rPr>
        <w:t xml:space="preserve"> Р</w:t>
      </w:r>
      <w:r w:rsidRPr="00565848">
        <w:rPr>
          <w:rFonts w:ascii="Times New Roman" w:hAnsi="Times New Roman" w:cs="Times New Roman"/>
          <w:color w:val="000000"/>
          <w:sz w:val="24"/>
          <w:szCs w:val="24"/>
          <w:lang w:val="ru-RU"/>
        </w:rPr>
        <w:t xml:space="preserve">асчеты по оплате труда сотрудников учреждения ведутся </w:t>
      </w:r>
      <w:proofErr w:type="gramStart"/>
      <w:r w:rsidRPr="00565848">
        <w:rPr>
          <w:rFonts w:ascii="Times New Roman" w:hAnsi="Times New Roman" w:cs="Times New Roman"/>
          <w:color w:val="000000"/>
          <w:sz w:val="24"/>
          <w:szCs w:val="24"/>
          <w:lang w:val="ru-RU"/>
        </w:rPr>
        <w:t>согласно</w:t>
      </w:r>
      <w:r w:rsidRPr="00565848">
        <w:rPr>
          <w:rFonts w:ascii="Times New Roman" w:hAnsi="Times New Roman" w:cs="Times New Roman"/>
          <w:sz w:val="24"/>
          <w:szCs w:val="24"/>
          <w:lang w:val="ru-RU"/>
        </w:rPr>
        <w:t xml:space="preserve"> Положения</w:t>
      </w:r>
      <w:proofErr w:type="gramEnd"/>
      <w:r w:rsidRPr="00565848">
        <w:rPr>
          <w:rFonts w:ascii="Times New Roman" w:hAnsi="Times New Roman" w:cs="Times New Roman"/>
          <w:sz w:val="24"/>
          <w:szCs w:val="24"/>
          <w:lang w:val="ru-RU"/>
        </w:rPr>
        <w:t xml:space="preserve"> об оплате труда работников ОГБУЗ «Станция скорой медицинской помощи».</w:t>
      </w:r>
    </w:p>
    <w:p w:rsidR="00565848" w:rsidRPr="00565848" w:rsidRDefault="00565848" w:rsidP="00565848">
      <w:pPr>
        <w:tabs>
          <w:tab w:val="left" w:pos="0"/>
        </w:tabs>
        <w:rPr>
          <w:rFonts w:ascii="Times New Roman" w:hAnsi="Times New Roman" w:cs="Times New Roman"/>
          <w:sz w:val="24"/>
          <w:szCs w:val="24"/>
          <w:lang w:val="ru-RU"/>
        </w:rPr>
      </w:pPr>
      <w:r w:rsidRPr="00565848">
        <w:rPr>
          <w:rFonts w:ascii="Times New Roman" w:hAnsi="Times New Roman" w:cs="Times New Roman"/>
          <w:color w:val="000000"/>
          <w:sz w:val="24"/>
          <w:szCs w:val="24"/>
          <w:lang w:val="ru-RU"/>
        </w:rPr>
        <w:t>Обработка информации по начислению заработной плате и удержанию налогов осуществляется автоматически</w:t>
      </w:r>
      <w:r w:rsidRPr="00565848">
        <w:rPr>
          <w:rFonts w:ascii="Times New Roman" w:hAnsi="Times New Roman" w:cs="Times New Roman"/>
          <w:sz w:val="24"/>
          <w:szCs w:val="24"/>
          <w:lang w:val="ru-RU"/>
        </w:rPr>
        <w:t xml:space="preserve"> с  применением программного продукта "</w:t>
      </w:r>
      <w:r>
        <w:rPr>
          <w:rFonts w:ascii="Times New Roman" w:hAnsi="Times New Roman" w:cs="Times New Roman"/>
          <w:sz w:val="24"/>
          <w:szCs w:val="24"/>
          <w:lang w:val="ru-RU"/>
        </w:rPr>
        <w:t>1С»</w:t>
      </w:r>
    </w:p>
    <w:p w:rsidR="00565848" w:rsidRPr="00565848" w:rsidRDefault="00565848" w:rsidP="00565848">
      <w:pPr>
        <w:rPr>
          <w:rFonts w:ascii="Times New Roman" w:hAnsi="Times New Roman" w:cs="Times New Roman"/>
          <w:color w:val="222222"/>
          <w:sz w:val="15"/>
          <w:szCs w:val="15"/>
          <w:lang w:val="ru-RU"/>
        </w:rPr>
      </w:pPr>
      <w:r w:rsidRPr="00565848">
        <w:rPr>
          <w:rFonts w:ascii="Times New Roman" w:hAnsi="Times New Roman" w:cs="Times New Roman"/>
          <w:sz w:val="24"/>
          <w:szCs w:val="24"/>
          <w:lang w:val="ru-RU"/>
        </w:rPr>
        <w:tab/>
        <w:t>Заработная плата перечисляется на банковские карты.</w:t>
      </w:r>
      <w:r w:rsidRPr="00565848">
        <w:rPr>
          <w:rFonts w:ascii="Times New Roman" w:hAnsi="Times New Roman" w:cs="Times New Roman"/>
          <w:sz w:val="24"/>
          <w:szCs w:val="24"/>
          <w:lang w:val="ru-RU"/>
        </w:rPr>
        <w:tab/>
        <w:t>Сроки выплаты заработной платы установлены – 13 числа -</w:t>
      </w:r>
      <w:r w:rsidRPr="00565848">
        <w:rPr>
          <w:rFonts w:ascii="Times New Roman" w:hAnsi="Times New Roman" w:cs="Times New Roman"/>
          <w:color w:val="222222"/>
          <w:sz w:val="24"/>
          <w:szCs w:val="24"/>
          <w:shd w:val="clear" w:color="auto" w:fill="FFFFFF"/>
          <w:lang w:val="ru-RU"/>
        </w:rPr>
        <w:t xml:space="preserve"> зарплата за вторую половину месяца</w:t>
      </w:r>
      <w:r w:rsidRPr="00565848">
        <w:rPr>
          <w:rFonts w:ascii="Times New Roman" w:hAnsi="Times New Roman" w:cs="Times New Roman"/>
          <w:sz w:val="24"/>
          <w:szCs w:val="24"/>
          <w:lang w:val="ru-RU"/>
        </w:rPr>
        <w:t xml:space="preserve">, 28 числа - </w:t>
      </w:r>
      <w:r w:rsidRPr="00565848">
        <w:rPr>
          <w:rFonts w:ascii="Times New Roman" w:hAnsi="Times New Roman" w:cs="Times New Roman"/>
          <w:color w:val="222222"/>
          <w:sz w:val="24"/>
          <w:szCs w:val="24"/>
          <w:shd w:val="clear" w:color="auto" w:fill="FFFFFF"/>
          <w:lang w:val="ru-RU"/>
        </w:rPr>
        <w:t>зарплата за первую половину месяца</w:t>
      </w:r>
      <w:r w:rsidRPr="00565848">
        <w:rPr>
          <w:rFonts w:ascii="Times New Roman" w:hAnsi="Times New Roman" w:cs="Times New Roman"/>
          <w:sz w:val="24"/>
          <w:szCs w:val="24"/>
          <w:lang w:val="ru-RU"/>
        </w:rPr>
        <w:t>.</w:t>
      </w:r>
      <w:r w:rsidRPr="00565848">
        <w:rPr>
          <w:rFonts w:ascii="Times New Roman" w:hAnsi="Times New Roman" w:cs="Times New Roman"/>
          <w:color w:val="222222"/>
          <w:sz w:val="24"/>
          <w:szCs w:val="24"/>
          <w:shd w:val="clear" w:color="auto" w:fill="FFFFFF"/>
          <w:lang w:val="ru-RU"/>
        </w:rPr>
        <w:t xml:space="preserve"> Первая часть зарплаты включает</w:t>
      </w:r>
      <w:r w:rsidRPr="00565848">
        <w:rPr>
          <w:rFonts w:ascii="Times New Roman" w:hAnsi="Times New Roman" w:cs="Times New Roman"/>
          <w:color w:val="222222"/>
          <w:sz w:val="24"/>
          <w:szCs w:val="24"/>
          <w:shd w:val="clear" w:color="auto" w:fill="FFFFFF"/>
        </w:rPr>
        <w:t> </w:t>
      </w:r>
      <w:r w:rsidRPr="00565848">
        <w:rPr>
          <w:rFonts w:ascii="Times New Roman" w:hAnsi="Times New Roman" w:cs="Times New Roman"/>
          <w:color w:val="222222"/>
          <w:sz w:val="24"/>
          <w:szCs w:val="24"/>
          <w:shd w:val="clear" w:color="auto" w:fill="FFFFFF"/>
          <w:lang w:val="ru-RU"/>
        </w:rPr>
        <w:t xml:space="preserve">в себя </w:t>
      </w:r>
      <w:r w:rsidRPr="00565848">
        <w:rPr>
          <w:rStyle w:val="doc"/>
          <w:rFonts w:ascii="Times New Roman" w:hAnsi="Times New Roman" w:cs="Times New Roman"/>
          <w:color w:val="222222"/>
          <w:sz w:val="24"/>
          <w:szCs w:val="24"/>
          <w:lang w:val="ru-RU"/>
        </w:rPr>
        <w:t>не только часть оклада, но и некоторые компенсационные выплаты и округляется до целых единиц.</w:t>
      </w:r>
      <w:r w:rsidRPr="00565848">
        <w:rPr>
          <w:rFonts w:ascii="Times New Roman" w:hAnsi="Times New Roman" w:cs="Times New Roman"/>
          <w:lang w:val="ru-RU"/>
        </w:rPr>
        <w:t xml:space="preserve">  </w:t>
      </w:r>
      <w:r w:rsidRPr="00565848">
        <w:rPr>
          <w:rFonts w:ascii="Times New Roman" w:hAnsi="Times New Roman" w:cs="Times New Roman"/>
          <w:sz w:val="24"/>
          <w:szCs w:val="24"/>
          <w:lang w:val="ru-RU"/>
        </w:rPr>
        <w:t>Р</w:t>
      </w:r>
      <w:r w:rsidRPr="00565848">
        <w:rPr>
          <w:rFonts w:ascii="Times New Roman" w:hAnsi="Times New Roman" w:cs="Times New Roman"/>
          <w:color w:val="222222"/>
          <w:sz w:val="24"/>
          <w:szCs w:val="24"/>
          <w:shd w:val="clear" w:color="auto" w:fill="FFFFFF"/>
          <w:lang w:val="ru-RU"/>
        </w:rPr>
        <w:t>асчетные листки выдаются один раз в месяц в день выдачи заработной платы за вторую половину месяца и указываются в них все составные части заработка.</w:t>
      </w:r>
      <w:r w:rsidRPr="00565848">
        <w:rPr>
          <w:rFonts w:ascii="Times New Roman" w:hAnsi="Times New Roman" w:cs="Times New Roman"/>
          <w:color w:val="222222"/>
          <w:sz w:val="15"/>
          <w:szCs w:val="15"/>
          <w:shd w:val="clear" w:color="auto" w:fill="FFFFFF"/>
          <w:lang w:val="ru-RU"/>
        </w:rPr>
        <w:t xml:space="preserve"> </w:t>
      </w:r>
    </w:p>
    <w:p w:rsidR="00565848" w:rsidRPr="00565848" w:rsidRDefault="00565848" w:rsidP="00565848">
      <w:pPr>
        <w:tabs>
          <w:tab w:val="left" w:pos="-720"/>
          <w:tab w:val="left" w:pos="0"/>
        </w:tabs>
        <w:rPr>
          <w:rFonts w:ascii="Times New Roman" w:hAnsi="Times New Roman" w:cs="Times New Roman"/>
          <w:sz w:val="24"/>
          <w:szCs w:val="24"/>
          <w:lang w:val="ru-RU"/>
        </w:rPr>
      </w:pPr>
      <w:r w:rsidRPr="00565848">
        <w:rPr>
          <w:rFonts w:ascii="Times New Roman" w:hAnsi="Times New Roman" w:cs="Times New Roman"/>
          <w:color w:val="000000"/>
          <w:sz w:val="24"/>
          <w:szCs w:val="24"/>
          <w:lang w:val="ru-RU"/>
        </w:rPr>
        <w:tab/>
        <w:t xml:space="preserve">Порядок начисления и </w:t>
      </w:r>
      <w:proofErr w:type="gramStart"/>
      <w:r w:rsidRPr="00565848">
        <w:rPr>
          <w:rFonts w:ascii="Times New Roman" w:hAnsi="Times New Roman" w:cs="Times New Roman"/>
          <w:color w:val="000000"/>
          <w:sz w:val="24"/>
          <w:szCs w:val="24"/>
          <w:lang w:val="ru-RU"/>
        </w:rPr>
        <w:t>выплат заработной платы, стимулирующих и компенсационных выплат ведется</w:t>
      </w:r>
      <w:proofErr w:type="gramEnd"/>
      <w:r w:rsidRPr="00565848">
        <w:rPr>
          <w:rFonts w:ascii="Times New Roman" w:hAnsi="Times New Roman" w:cs="Times New Roman"/>
          <w:color w:val="000000"/>
          <w:sz w:val="24"/>
          <w:szCs w:val="24"/>
          <w:lang w:val="ru-RU"/>
        </w:rPr>
        <w:t xml:space="preserve"> </w:t>
      </w:r>
      <w:r w:rsidRPr="00565848">
        <w:rPr>
          <w:rFonts w:ascii="Times New Roman" w:hAnsi="Times New Roman" w:cs="Times New Roman"/>
          <w:sz w:val="24"/>
          <w:szCs w:val="24"/>
          <w:lang w:val="ru-RU"/>
        </w:rPr>
        <w:t xml:space="preserve">в соответствии с Положениями, утвержденными приказом руководителя учреждения. Сумма денежных средств направленных из областного бюджета на выплату стимулирующих выплат работнику определяется расчетным путем ежемесячно, </w:t>
      </w:r>
      <w:proofErr w:type="gramStart"/>
      <w:r w:rsidRPr="00565848">
        <w:rPr>
          <w:rFonts w:ascii="Times New Roman" w:hAnsi="Times New Roman" w:cs="Times New Roman"/>
          <w:sz w:val="24"/>
          <w:szCs w:val="24"/>
          <w:lang w:val="ru-RU"/>
        </w:rPr>
        <w:t>исходя из выделенных средств на оплату труда и устанавливается</w:t>
      </w:r>
      <w:proofErr w:type="gramEnd"/>
      <w:r w:rsidRPr="00565848">
        <w:rPr>
          <w:rFonts w:ascii="Times New Roman" w:hAnsi="Times New Roman" w:cs="Times New Roman"/>
          <w:sz w:val="24"/>
          <w:szCs w:val="24"/>
          <w:lang w:val="ru-RU"/>
        </w:rPr>
        <w:t xml:space="preserve"> приказом руководителя.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10. Расчеты по</w:t>
      </w:r>
      <w:r w:rsidR="008964E8" w:rsidRPr="00AF333F">
        <w:rPr>
          <w:rFonts w:ascii="Times New Roman" w:hAnsi="Times New Roman" w:cs="Times New Roman"/>
          <w:b/>
          <w:bCs/>
          <w:sz w:val="24"/>
          <w:szCs w:val="24"/>
          <w:lang w:val="ru-RU"/>
        </w:rPr>
        <w:t xml:space="preserve"> </w:t>
      </w:r>
      <w:r w:rsidRPr="00AF333F">
        <w:rPr>
          <w:rFonts w:ascii="Times New Roman" w:hAnsi="Times New Roman" w:cs="Times New Roman"/>
          <w:b/>
          <w:bCs/>
          <w:sz w:val="24"/>
          <w:szCs w:val="24"/>
          <w:lang w:val="ru-RU"/>
        </w:rPr>
        <w:t>обязательствам</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10.1. Аналитический учет расчетов по пособиям и иным социальным выплатам ведется в разрезе физических лиц – получателей социальных выплат.</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10.2.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565848" w:rsidRPr="00565848" w:rsidRDefault="00CF242E" w:rsidP="0040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8"/>
          <w:szCs w:val="28"/>
          <w:lang w:val="ru-RU"/>
        </w:rPr>
      </w:pPr>
      <w:r w:rsidRPr="00565848">
        <w:rPr>
          <w:rFonts w:ascii="Times New Roman" w:hAnsi="Times New Roman" w:cs="Times New Roman"/>
          <w:b/>
          <w:bCs/>
          <w:sz w:val="24"/>
          <w:szCs w:val="24"/>
          <w:lang w:val="ru-RU"/>
        </w:rPr>
        <w:t>11.</w:t>
      </w:r>
      <w:r w:rsidR="00565848" w:rsidRPr="00565848">
        <w:rPr>
          <w:rFonts w:ascii="Times New Roman" w:hAnsi="Times New Roman" w:cs="Times New Roman"/>
          <w:b/>
          <w:color w:val="000000"/>
          <w:sz w:val="28"/>
          <w:szCs w:val="28"/>
          <w:lang w:val="ru-RU"/>
        </w:rPr>
        <w:t xml:space="preserve">  </w:t>
      </w:r>
      <w:proofErr w:type="gramStart"/>
      <w:r w:rsidR="00565848" w:rsidRPr="00565848">
        <w:rPr>
          <w:rFonts w:ascii="Times New Roman" w:hAnsi="Times New Roman" w:cs="Times New Roman"/>
          <w:b/>
          <w:color w:val="000000"/>
          <w:sz w:val="28"/>
          <w:szCs w:val="28"/>
          <w:lang w:val="ru-RU"/>
        </w:rPr>
        <w:t>Р</w:t>
      </w:r>
      <w:proofErr w:type="gramEnd"/>
      <w:r w:rsidR="00565848" w:rsidRPr="00565848">
        <w:rPr>
          <w:rFonts w:ascii="Times New Roman" w:hAnsi="Times New Roman" w:cs="Times New Roman"/>
          <w:b/>
          <w:color w:val="000000"/>
          <w:sz w:val="28"/>
          <w:szCs w:val="28"/>
          <w:lang w:val="ru-RU"/>
        </w:rPr>
        <w:t xml:space="preserve"> е </w:t>
      </w:r>
      <w:proofErr w:type="spellStart"/>
      <w:r w:rsidR="00565848" w:rsidRPr="00565848">
        <w:rPr>
          <w:rFonts w:ascii="Times New Roman" w:hAnsi="Times New Roman" w:cs="Times New Roman"/>
          <w:b/>
          <w:color w:val="000000"/>
          <w:sz w:val="28"/>
          <w:szCs w:val="28"/>
          <w:lang w:val="ru-RU"/>
        </w:rPr>
        <w:t>з</w:t>
      </w:r>
      <w:proofErr w:type="spellEnd"/>
      <w:r w:rsidR="00565848" w:rsidRPr="00565848">
        <w:rPr>
          <w:rFonts w:ascii="Times New Roman" w:hAnsi="Times New Roman" w:cs="Times New Roman"/>
          <w:b/>
          <w:color w:val="000000"/>
          <w:sz w:val="28"/>
          <w:szCs w:val="28"/>
          <w:lang w:val="ru-RU"/>
        </w:rPr>
        <w:t xml:space="preserve"> е </w:t>
      </w:r>
      <w:proofErr w:type="spellStart"/>
      <w:r w:rsidR="00565848" w:rsidRPr="00565848">
        <w:rPr>
          <w:rFonts w:ascii="Times New Roman" w:hAnsi="Times New Roman" w:cs="Times New Roman"/>
          <w:b/>
          <w:color w:val="000000"/>
          <w:sz w:val="28"/>
          <w:szCs w:val="28"/>
          <w:lang w:val="ru-RU"/>
        </w:rPr>
        <w:t>р</w:t>
      </w:r>
      <w:proofErr w:type="spellEnd"/>
      <w:r w:rsidR="00565848" w:rsidRPr="00565848">
        <w:rPr>
          <w:rFonts w:ascii="Times New Roman" w:hAnsi="Times New Roman" w:cs="Times New Roman"/>
          <w:b/>
          <w:color w:val="000000"/>
          <w:sz w:val="28"/>
          <w:szCs w:val="28"/>
          <w:lang w:val="ru-RU"/>
        </w:rPr>
        <w:t xml:space="preserve"> в </w:t>
      </w:r>
      <w:proofErr w:type="spellStart"/>
      <w:r w:rsidR="00565848" w:rsidRPr="00565848">
        <w:rPr>
          <w:rFonts w:ascii="Times New Roman" w:hAnsi="Times New Roman" w:cs="Times New Roman"/>
          <w:b/>
          <w:color w:val="000000"/>
          <w:sz w:val="28"/>
          <w:szCs w:val="28"/>
          <w:lang w:val="ru-RU"/>
        </w:rPr>
        <w:t>ы</w:t>
      </w:r>
      <w:proofErr w:type="spellEnd"/>
      <w:r w:rsidR="00565848" w:rsidRPr="00565848">
        <w:rPr>
          <w:rFonts w:ascii="Times New Roman" w:hAnsi="Times New Roman" w:cs="Times New Roman"/>
          <w:b/>
          <w:color w:val="000000"/>
          <w:sz w:val="28"/>
          <w:szCs w:val="28"/>
          <w:lang w:val="ru-RU"/>
        </w:rPr>
        <w:t>.</w:t>
      </w:r>
    </w:p>
    <w:p w:rsidR="00565848" w:rsidRPr="00565848" w:rsidRDefault="00565848" w:rsidP="0040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 xml:space="preserve">11.1. В Учреждении создается </w:t>
      </w:r>
      <w:r w:rsidRPr="00565848">
        <w:rPr>
          <w:rFonts w:ascii="Times New Roman" w:hAnsi="Times New Roman" w:cs="Times New Roman"/>
          <w:color w:val="222222"/>
          <w:sz w:val="24"/>
          <w:szCs w:val="24"/>
          <w:shd w:val="clear" w:color="auto" w:fill="FFFFFF"/>
          <w:lang w:val="ru-RU"/>
        </w:rPr>
        <w:t>«Резерв предстоящих расходов по выплатам персоналу»</w:t>
      </w:r>
      <w:r w:rsidRPr="00565848">
        <w:rPr>
          <w:rFonts w:ascii="Times New Roman" w:hAnsi="Times New Roman" w:cs="Times New Roman"/>
          <w:color w:val="000000"/>
          <w:sz w:val="24"/>
          <w:szCs w:val="24"/>
          <w:lang w:val="ru-RU"/>
        </w:rPr>
        <w:t>, который отражается на счете 0.401.60.000. Резервы по другим расходам не создаются.</w:t>
      </w:r>
    </w:p>
    <w:p w:rsidR="00565848" w:rsidRPr="00565848" w:rsidRDefault="00565848" w:rsidP="0040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 xml:space="preserve">Величина резерва на предстоящую оплату отпусков определяется ежеквартально                     по состоянию на 1-е число каждого из кварталов текущего календарного </w:t>
      </w:r>
      <w:r w:rsidR="00400B7B">
        <w:rPr>
          <w:rFonts w:ascii="Times New Roman" w:hAnsi="Times New Roman" w:cs="Times New Roman"/>
          <w:color w:val="000000"/>
          <w:sz w:val="24"/>
          <w:szCs w:val="24"/>
          <w:lang w:val="ru-RU"/>
        </w:rPr>
        <w:t>года (1 января,</w:t>
      </w:r>
      <w:r w:rsidRPr="00565848">
        <w:rPr>
          <w:rFonts w:ascii="Times New Roman" w:hAnsi="Times New Roman" w:cs="Times New Roman"/>
          <w:color w:val="000000"/>
          <w:sz w:val="24"/>
          <w:szCs w:val="24"/>
          <w:lang w:val="ru-RU"/>
        </w:rPr>
        <w:t>1 апреля, 1 июля, 1 октября).</w:t>
      </w:r>
    </w:p>
    <w:p w:rsidR="00565848" w:rsidRPr="00565848" w:rsidRDefault="00565848" w:rsidP="00D7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lastRenderedPageBreak/>
        <w:t>В резерв на предстоящую оплату отпусков включаются:</w:t>
      </w:r>
    </w:p>
    <w:p w:rsidR="00565848" w:rsidRPr="00565848" w:rsidRDefault="00565848" w:rsidP="00D7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 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rsidR="00565848" w:rsidRPr="00565848" w:rsidRDefault="00565848" w:rsidP="00D7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 суммы обязательных страховых взносов во внебюджетные фонды, соответствующие размеру отпускных, рассчитанных на дату определения резерва.</w:t>
      </w:r>
    </w:p>
    <w:p w:rsidR="00565848" w:rsidRPr="00565848" w:rsidRDefault="00565848" w:rsidP="00D7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 xml:space="preserve">Сумма отпускных рассчитывается как произведение количества неиспользованных всеми сотрудниками Учреждения дней отпусков на конец квартала (по данным кадрового учета) на средний дневной заработок по Учреждению </w:t>
      </w:r>
      <w:proofErr w:type="gramStart"/>
      <w:r w:rsidRPr="00565848">
        <w:rPr>
          <w:rFonts w:ascii="Times New Roman" w:hAnsi="Times New Roman" w:cs="Times New Roman"/>
          <w:color w:val="000000"/>
          <w:sz w:val="24"/>
          <w:szCs w:val="24"/>
          <w:lang w:val="ru-RU"/>
        </w:rPr>
        <w:t>за</w:t>
      </w:r>
      <w:proofErr w:type="gramEnd"/>
      <w:r w:rsidRPr="00565848">
        <w:rPr>
          <w:rFonts w:ascii="Times New Roman" w:hAnsi="Times New Roman" w:cs="Times New Roman"/>
          <w:color w:val="000000"/>
          <w:sz w:val="24"/>
          <w:szCs w:val="24"/>
          <w:lang w:val="ru-RU"/>
        </w:rPr>
        <w:t xml:space="preserve"> последние 12 месяцев.</w:t>
      </w:r>
    </w:p>
    <w:p w:rsidR="00565848" w:rsidRPr="00565848" w:rsidRDefault="00565848" w:rsidP="00D7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proofErr w:type="gramStart"/>
      <w:r w:rsidRPr="00565848">
        <w:rPr>
          <w:rFonts w:ascii="Times New Roman" w:hAnsi="Times New Roman" w:cs="Times New Roman"/>
          <w:color w:val="000000"/>
          <w:sz w:val="24"/>
          <w:szCs w:val="24"/>
          <w:lang w:val="ru-RU"/>
        </w:rPr>
        <w:t>Средний дневной заработок по Учреждению определяется путем деления фонда оплаты труда за предшествующие 12 месяцев на среднюю численность сотрудников                            за это же время, на 12 месяцев и на 29,3 (среднемесячное число календарных дней).</w:t>
      </w:r>
      <w:proofErr w:type="gramEnd"/>
    </w:p>
    <w:p w:rsidR="00565848" w:rsidRPr="00565848"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Основание: пункт 302.1. Инструкции к Единому плану счетов №157н.</w:t>
      </w:r>
    </w:p>
    <w:p w:rsidR="00565848" w:rsidRPr="00565848" w:rsidRDefault="00565848" w:rsidP="00565848">
      <w:pPr>
        <w:spacing w:before="100" w:beforeAutospacing="1" w:after="100" w:afterAutospacing="1"/>
        <w:rPr>
          <w:rFonts w:ascii="Times New Roman" w:hAnsi="Times New Roman" w:cs="Times New Roman"/>
          <w:b/>
          <w:sz w:val="24"/>
          <w:szCs w:val="24"/>
          <w:lang w:val="ru-RU"/>
        </w:rPr>
      </w:pPr>
      <w:r w:rsidRPr="00565848">
        <w:rPr>
          <w:rFonts w:ascii="Times New Roman" w:hAnsi="Times New Roman" w:cs="Times New Roman"/>
          <w:sz w:val="24"/>
          <w:szCs w:val="24"/>
          <w:lang w:val="ru-RU"/>
        </w:rPr>
        <w:t xml:space="preserve">          </w:t>
      </w:r>
      <w:r>
        <w:rPr>
          <w:rFonts w:ascii="Times New Roman" w:hAnsi="Times New Roman" w:cs="Times New Roman"/>
          <w:b/>
          <w:color w:val="000000"/>
          <w:sz w:val="24"/>
          <w:szCs w:val="24"/>
          <w:lang w:val="ru-RU"/>
        </w:rPr>
        <w:t>12</w:t>
      </w:r>
      <w:r w:rsidRPr="00565848">
        <w:rPr>
          <w:rFonts w:ascii="Times New Roman" w:hAnsi="Times New Roman" w:cs="Times New Roman"/>
          <w:b/>
          <w:color w:val="000000"/>
          <w:sz w:val="24"/>
          <w:szCs w:val="24"/>
          <w:lang w:val="ru-RU"/>
        </w:rPr>
        <w:t xml:space="preserve">. </w:t>
      </w:r>
      <w:bookmarkStart w:id="0" w:name="_ref_1-74b24bac06b84f"/>
      <w:r w:rsidRPr="00565848">
        <w:rPr>
          <w:rFonts w:ascii="Times New Roman" w:hAnsi="Times New Roman" w:cs="Times New Roman"/>
          <w:b/>
          <w:sz w:val="24"/>
          <w:szCs w:val="24"/>
          <w:lang w:val="ru-RU"/>
        </w:rPr>
        <w:t>Санкционирование расходов</w:t>
      </w:r>
      <w:bookmarkEnd w:id="0"/>
    </w:p>
    <w:p w:rsidR="00565848" w:rsidRPr="00565848" w:rsidRDefault="00565848" w:rsidP="00565848">
      <w:pPr>
        <w:pStyle w:val="2"/>
        <w:keepNext w:val="0"/>
        <w:numPr>
          <w:ilvl w:val="1"/>
          <w:numId w:val="0"/>
        </w:numPr>
        <w:overflowPunct/>
        <w:autoSpaceDE/>
        <w:autoSpaceDN/>
        <w:adjustRightInd/>
        <w:spacing w:before="120" w:after="120" w:line="276" w:lineRule="auto"/>
        <w:ind w:firstLine="482"/>
        <w:jc w:val="both"/>
        <w:textAlignment w:val="auto"/>
        <w:rPr>
          <w:rFonts w:ascii="Times New Roman" w:hAnsi="Times New Roman"/>
          <w:sz w:val="24"/>
          <w:szCs w:val="24"/>
        </w:rPr>
      </w:pPr>
      <w:bookmarkStart w:id="1" w:name="_ref_1-e5c3201eeb7540"/>
      <w:r w:rsidRPr="00565848">
        <w:rPr>
          <w:rFonts w:ascii="Times New Roman" w:hAnsi="Times New Roman"/>
          <w:i w:val="0"/>
          <w:sz w:val="24"/>
          <w:szCs w:val="24"/>
        </w:rPr>
        <w:t>Учет принимаемых обязательств осуществляется на основании</w:t>
      </w:r>
      <w:r w:rsidRPr="00565848">
        <w:rPr>
          <w:rFonts w:ascii="Times New Roman" w:hAnsi="Times New Roman"/>
          <w:sz w:val="24"/>
          <w:szCs w:val="24"/>
        </w:rPr>
        <w:t>:</w:t>
      </w:r>
      <w:bookmarkEnd w:id="1"/>
    </w:p>
    <w:p w:rsidR="00D73C2D" w:rsidRDefault="00D73C2D" w:rsidP="00D73C2D">
      <w:pPr>
        <w:spacing w:before="120" w:after="0"/>
        <w:jc w:val="both"/>
        <w:rPr>
          <w:rFonts w:ascii="Times New Roman" w:hAnsi="Times New Roman" w:cs="Times New Roman"/>
          <w:sz w:val="24"/>
          <w:szCs w:val="24"/>
          <w:lang w:val="ru-RU"/>
        </w:rPr>
      </w:pPr>
    </w:p>
    <w:p w:rsidR="00D73C2D" w:rsidRDefault="00D73C2D" w:rsidP="00D73C2D">
      <w:pPr>
        <w:spacing w:before="120"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65848" w:rsidRPr="00D73C2D">
        <w:rPr>
          <w:rFonts w:ascii="Times New Roman" w:hAnsi="Times New Roman" w:cs="Times New Roman"/>
          <w:sz w:val="24"/>
          <w:szCs w:val="24"/>
          <w:lang w:val="ru-RU"/>
        </w:rPr>
        <w:t>извещения о проведении конкурса, аукциона, торгов, запроса котировок, запроса предложений;</w:t>
      </w:r>
    </w:p>
    <w:p w:rsidR="00565848" w:rsidRPr="00397D35" w:rsidRDefault="00D73C2D" w:rsidP="00D73C2D">
      <w:pPr>
        <w:spacing w:before="120"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65848" w:rsidRPr="00397D35">
        <w:rPr>
          <w:rFonts w:ascii="Times New Roman" w:hAnsi="Times New Roman" w:cs="Times New Roman"/>
          <w:sz w:val="24"/>
          <w:szCs w:val="24"/>
          <w:lang w:val="ru-RU"/>
        </w:rPr>
        <w:t>бухгалтерской справки (</w:t>
      </w:r>
      <w:hyperlink r:id="rId8" w:history="1">
        <w:r w:rsidR="00565848" w:rsidRPr="00397D35">
          <w:rPr>
            <w:rStyle w:val="a4"/>
            <w:rFonts w:ascii="Times New Roman" w:hAnsi="Times New Roman" w:cs="Times New Roman"/>
            <w:sz w:val="24"/>
            <w:szCs w:val="24"/>
            <w:lang w:val="ru-RU"/>
          </w:rPr>
          <w:t>ф. 0504833</w:t>
        </w:r>
      </w:hyperlink>
      <w:r w:rsidR="00565848" w:rsidRPr="00397D35">
        <w:rPr>
          <w:rFonts w:ascii="Times New Roman" w:hAnsi="Times New Roman" w:cs="Times New Roman"/>
          <w:sz w:val="24"/>
          <w:szCs w:val="24"/>
          <w:lang w:val="ru-RU"/>
        </w:rPr>
        <w:t>).</w:t>
      </w:r>
    </w:p>
    <w:p w:rsidR="00565848" w:rsidRPr="00565848" w:rsidRDefault="00565848" w:rsidP="00565848">
      <w:pPr>
        <w:rPr>
          <w:rFonts w:ascii="Times New Roman" w:hAnsi="Times New Roman" w:cs="Times New Roman"/>
          <w:sz w:val="24"/>
          <w:szCs w:val="24"/>
          <w:lang w:val="ru-RU"/>
        </w:rPr>
      </w:pPr>
      <w:r w:rsidRPr="00565848">
        <w:rPr>
          <w:rFonts w:ascii="Times New Roman" w:hAnsi="Times New Roman" w:cs="Times New Roman"/>
          <w:i/>
          <w:sz w:val="24"/>
          <w:szCs w:val="24"/>
          <w:lang w:val="ru-RU"/>
        </w:rPr>
        <w:t>(Основание:</w:t>
      </w:r>
      <w:r w:rsidRPr="00565848">
        <w:rPr>
          <w:rFonts w:ascii="Times New Roman" w:hAnsi="Times New Roman" w:cs="Times New Roman"/>
          <w:sz w:val="24"/>
          <w:szCs w:val="24"/>
          <w:lang w:val="ru-RU"/>
        </w:rPr>
        <w:t xml:space="preserve"> </w:t>
      </w:r>
      <w:hyperlink r:id="rId9" w:history="1">
        <w:r w:rsidRPr="00565848">
          <w:rPr>
            <w:rStyle w:val="a4"/>
            <w:rFonts w:ascii="Times New Roman" w:hAnsi="Times New Roman" w:cs="Times New Roman"/>
            <w:i/>
            <w:sz w:val="24"/>
            <w:szCs w:val="24"/>
            <w:lang w:val="ru-RU"/>
          </w:rPr>
          <w:t>п. 3 ст. 219</w:t>
        </w:r>
      </w:hyperlink>
      <w:r w:rsidRPr="00565848">
        <w:rPr>
          <w:rFonts w:ascii="Times New Roman" w:hAnsi="Times New Roman" w:cs="Times New Roman"/>
          <w:i/>
          <w:sz w:val="24"/>
          <w:szCs w:val="24"/>
          <w:lang w:val="ru-RU"/>
        </w:rPr>
        <w:t xml:space="preserve"> БК РФ, </w:t>
      </w:r>
      <w:hyperlink r:id="rId10" w:history="1">
        <w:r w:rsidRPr="00565848">
          <w:rPr>
            <w:rStyle w:val="a4"/>
            <w:rFonts w:ascii="Times New Roman" w:hAnsi="Times New Roman" w:cs="Times New Roman"/>
            <w:i/>
            <w:sz w:val="24"/>
            <w:szCs w:val="24"/>
            <w:lang w:val="ru-RU"/>
          </w:rPr>
          <w:t>п. 318</w:t>
        </w:r>
      </w:hyperlink>
      <w:r w:rsidRPr="00565848">
        <w:rPr>
          <w:rFonts w:ascii="Times New Roman" w:hAnsi="Times New Roman" w:cs="Times New Roman"/>
          <w:i/>
          <w:sz w:val="24"/>
          <w:szCs w:val="24"/>
          <w:lang w:val="ru-RU"/>
        </w:rPr>
        <w:t xml:space="preserve"> Инструкции № 157н, </w:t>
      </w:r>
      <w:hyperlink r:id="rId11" w:history="1">
        <w:r w:rsidRPr="00565848">
          <w:rPr>
            <w:rStyle w:val="a4"/>
            <w:rFonts w:ascii="Times New Roman" w:hAnsi="Times New Roman" w:cs="Times New Roman"/>
            <w:i/>
            <w:sz w:val="24"/>
            <w:szCs w:val="24"/>
            <w:lang w:val="ru-RU"/>
          </w:rPr>
          <w:t>п. 9</w:t>
        </w:r>
      </w:hyperlink>
      <w:r w:rsidRPr="00565848">
        <w:rPr>
          <w:rFonts w:ascii="Times New Roman" w:hAnsi="Times New Roman" w:cs="Times New Roman"/>
          <w:i/>
          <w:sz w:val="24"/>
          <w:szCs w:val="24"/>
          <w:lang w:val="ru-RU"/>
        </w:rPr>
        <w:t xml:space="preserve"> СГС "Учетная политика")</w:t>
      </w:r>
    </w:p>
    <w:p w:rsidR="00565848" w:rsidRPr="00565848" w:rsidRDefault="00565848" w:rsidP="00565848">
      <w:pPr>
        <w:pStyle w:val="2"/>
        <w:keepNext w:val="0"/>
        <w:numPr>
          <w:ilvl w:val="1"/>
          <w:numId w:val="0"/>
        </w:numPr>
        <w:overflowPunct/>
        <w:autoSpaceDE/>
        <w:autoSpaceDN/>
        <w:adjustRightInd/>
        <w:spacing w:before="120" w:after="120" w:line="276" w:lineRule="auto"/>
        <w:ind w:firstLine="482"/>
        <w:jc w:val="both"/>
        <w:textAlignment w:val="auto"/>
        <w:rPr>
          <w:rFonts w:ascii="Times New Roman" w:hAnsi="Times New Roman"/>
          <w:i w:val="0"/>
          <w:sz w:val="24"/>
          <w:szCs w:val="24"/>
        </w:rPr>
      </w:pPr>
      <w:bookmarkStart w:id="2" w:name="_ref_1-731c7ac1727547"/>
      <w:r w:rsidRPr="00565848">
        <w:rPr>
          <w:rFonts w:ascii="Times New Roman" w:hAnsi="Times New Roman"/>
          <w:i w:val="0"/>
          <w:sz w:val="24"/>
          <w:szCs w:val="24"/>
        </w:rPr>
        <w:t>Учет обязательств осуществляется на основании:</w:t>
      </w:r>
      <w:bookmarkEnd w:id="2"/>
    </w:p>
    <w:p w:rsidR="00565848" w:rsidRPr="00565848" w:rsidRDefault="00565848" w:rsidP="00332059">
      <w:pPr>
        <w:pStyle w:val="a3"/>
        <w:numPr>
          <w:ilvl w:val="1"/>
          <w:numId w:val="5"/>
        </w:numPr>
        <w:spacing w:before="120" w:after="0"/>
        <w:ind w:left="284" w:firstLine="680"/>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распорядительного документа об утверждении штатного расписания с расчетом годового фонда оплаты труда;</w:t>
      </w:r>
    </w:p>
    <w:p w:rsidR="00565848" w:rsidRPr="00565848" w:rsidRDefault="00565848" w:rsidP="00565848">
      <w:pPr>
        <w:pStyle w:val="a3"/>
        <w:numPr>
          <w:ilvl w:val="1"/>
          <w:numId w:val="5"/>
        </w:numPr>
        <w:spacing w:before="120" w:after="0"/>
        <w:ind w:left="964"/>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договора (контракта) на поставку товаров, выполнение работ, оказание услуг;</w:t>
      </w:r>
    </w:p>
    <w:p w:rsidR="00565848" w:rsidRPr="00565848" w:rsidRDefault="00565848" w:rsidP="00565848">
      <w:pPr>
        <w:pStyle w:val="a3"/>
        <w:numPr>
          <w:ilvl w:val="1"/>
          <w:numId w:val="5"/>
        </w:numPr>
        <w:spacing w:before="120" w:after="0"/>
        <w:ind w:left="964"/>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при отсутствии договора - акта выполненных работ (оказанных услуг), счета;</w:t>
      </w:r>
    </w:p>
    <w:p w:rsidR="00565848" w:rsidRPr="00565848" w:rsidRDefault="00565848" w:rsidP="00565848">
      <w:pPr>
        <w:pStyle w:val="a3"/>
        <w:numPr>
          <w:ilvl w:val="1"/>
          <w:numId w:val="5"/>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исполнительного</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листа</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судебного</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приказа</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5"/>
        </w:numPr>
        <w:spacing w:before="120" w:after="0"/>
        <w:ind w:left="964"/>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налоговой декларации, налогового расчета (расчета авансовых платежей), расчета по страховым взносам;</w:t>
      </w:r>
    </w:p>
    <w:p w:rsidR="00565848" w:rsidRPr="00565848" w:rsidRDefault="00565848" w:rsidP="00565848">
      <w:pPr>
        <w:pStyle w:val="a3"/>
        <w:numPr>
          <w:ilvl w:val="1"/>
          <w:numId w:val="5"/>
        </w:numPr>
        <w:spacing w:before="120" w:after="0"/>
        <w:ind w:left="964"/>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65848" w:rsidRPr="00565848" w:rsidRDefault="00565848" w:rsidP="00565848">
      <w:pPr>
        <w:pStyle w:val="a3"/>
        <w:numPr>
          <w:ilvl w:val="1"/>
          <w:numId w:val="5"/>
        </w:numPr>
        <w:spacing w:before="120" w:after="0"/>
        <w:ind w:left="964"/>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согласованного руководителем заявления о выдаче под отчет денежных средств или авансового отчета.</w:t>
      </w:r>
    </w:p>
    <w:p w:rsidR="00565848" w:rsidRPr="00565848" w:rsidRDefault="00565848" w:rsidP="00565848">
      <w:pPr>
        <w:rPr>
          <w:rFonts w:ascii="Times New Roman" w:hAnsi="Times New Roman" w:cs="Times New Roman"/>
          <w:sz w:val="24"/>
          <w:szCs w:val="24"/>
          <w:lang w:val="ru-RU"/>
        </w:rPr>
      </w:pPr>
      <w:r w:rsidRPr="00565848">
        <w:rPr>
          <w:rFonts w:ascii="Times New Roman" w:hAnsi="Times New Roman" w:cs="Times New Roman"/>
          <w:i/>
          <w:sz w:val="24"/>
          <w:szCs w:val="24"/>
          <w:lang w:val="ru-RU"/>
        </w:rPr>
        <w:lastRenderedPageBreak/>
        <w:t>(Основание:</w:t>
      </w:r>
      <w:r w:rsidRPr="00565848">
        <w:rPr>
          <w:rFonts w:ascii="Times New Roman" w:hAnsi="Times New Roman" w:cs="Times New Roman"/>
          <w:sz w:val="24"/>
          <w:szCs w:val="24"/>
          <w:lang w:val="ru-RU"/>
        </w:rPr>
        <w:t xml:space="preserve"> </w:t>
      </w:r>
      <w:hyperlink r:id="rId12" w:history="1">
        <w:r w:rsidRPr="00565848">
          <w:rPr>
            <w:rStyle w:val="a4"/>
            <w:rFonts w:ascii="Times New Roman" w:hAnsi="Times New Roman" w:cs="Times New Roman"/>
            <w:i/>
            <w:sz w:val="24"/>
            <w:szCs w:val="24"/>
            <w:lang w:val="ru-RU"/>
          </w:rPr>
          <w:t>п. 3 ст. 219</w:t>
        </w:r>
      </w:hyperlink>
      <w:r w:rsidRPr="00565848">
        <w:rPr>
          <w:rFonts w:ascii="Times New Roman" w:hAnsi="Times New Roman" w:cs="Times New Roman"/>
          <w:i/>
          <w:sz w:val="24"/>
          <w:szCs w:val="24"/>
          <w:lang w:val="ru-RU"/>
        </w:rPr>
        <w:t xml:space="preserve"> БК РФ, </w:t>
      </w:r>
      <w:hyperlink r:id="rId13" w:history="1">
        <w:r w:rsidRPr="00565848">
          <w:rPr>
            <w:rStyle w:val="a4"/>
            <w:rFonts w:ascii="Times New Roman" w:hAnsi="Times New Roman" w:cs="Times New Roman"/>
            <w:i/>
            <w:sz w:val="24"/>
            <w:szCs w:val="24"/>
            <w:lang w:val="ru-RU"/>
          </w:rPr>
          <w:t>п. 318</w:t>
        </w:r>
      </w:hyperlink>
      <w:r w:rsidRPr="00565848">
        <w:rPr>
          <w:rFonts w:ascii="Times New Roman" w:hAnsi="Times New Roman" w:cs="Times New Roman"/>
          <w:i/>
          <w:sz w:val="24"/>
          <w:szCs w:val="24"/>
          <w:lang w:val="ru-RU"/>
        </w:rPr>
        <w:t xml:space="preserve"> Инструкции № 157н, </w:t>
      </w:r>
      <w:hyperlink r:id="rId14" w:history="1">
        <w:r w:rsidRPr="00565848">
          <w:rPr>
            <w:rStyle w:val="a4"/>
            <w:rFonts w:ascii="Times New Roman" w:hAnsi="Times New Roman" w:cs="Times New Roman"/>
            <w:i/>
            <w:sz w:val="24"/>
            <w:szCs w:val="24"/>
            <w:lang w:val="ru-RU"/>
          </w:rPr>
          <w:t>п. 9</w:t>
        </w:r>
      </w:hyperlink>
      <w:r w:rsidRPr="00565848">
        <w:rPr>
          <w:rFonts w:ascii="Times New Roman" w:hAnsi="Times New Roman" w:cs="Times New Roman"/>
          <w:i/>
          <w:sz w:val="24"/>
          <w:szCs w:val="24"/>
          <w:lang w:val="ru-RU"/>
        </w:rPr>
        <w:t xml:space="preserve"> СГС "Учетная политика")</w:t>
      </w:r>
    </w:p>
    <w:p w:rsidR="00565848" w:rsidRPr="00565848" w:rsidRDefault="00565848" w:rsidP="00565848">
      <w:pPr>
        <w:pStyle w:val="2"/>
        <w:keepNext w:val="0"/>
        <w:numPr>
          <w:ilvl w:val="1"/>
          <w:numId w:val="0"/>
        </w:numPr>
        <w:overflowPunct/>
        <w:autoSpaceDE/>
        <w:autoSpaceDN/>
        <w:adjustRightInd/>
        <w:spacing w:before="120" w:after="120" w:line="276" w:lineRule="auto"/>
        <w:ind w:firstLine="482"/>
        <w:jc w:val="both"/>
        <w:textAlignment w:val="auto"/>
        <w:rPr>
          <w:rFonts w:ascii="Times New Roman" w:hAnsi="Times New Roman"/>
          <w:sz w:val="24"/>
          <w:szCs w:val="24"/>
        </w:rPr>
      </w:pPr>
      <w:bookmarkStart w:id="3" w:name="_ref_1-0fc9698131ea4c"/>
      <w:r w:rsidRPr="00565848">
        <w:rPr>
          <w:rFonts w:ascii="Times New Roman" w:hAnsi="Times New Roman"/>
          <w:i w:val="0"/>
          <w:sz w:val="24"/>
          <w:szCs w:val="24"/>
        </w:rPr>
        <w:t>Учет денежных обязательств осуществляется на основании</w:t>
      </w:r>
      <w:r w:rsidRPr="00565848">
        <w:rPr>
          <w:rFonts w:ascii="Times New Roman" w:hAnsi="Times New Roman"/>
          <w:sz w:val="24"/>
          <w:szCs w:val="24"/>
        </w:rPr>
        <w:t>:</w:t>
      </w:r>
      <w:bookmarkEnd w:id="3"/>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расчетно-платежной</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ведомости</w:t>
      </w:r>
      <w:proofErr w:type="spellEnd"/>
      <w:r w:rsidRPr="00565848">
        <w:rPr>
          <w:rFonts w:ascii="Times New Roman" w:hAnsi="Times New Roman" w:cs="Times New Roman"/>
          <w:sz w:val="24"/>
          <w:szCs w:val="24"/>
        </w:rPr>
        <w:t xml:space="preserve"> (</w:t>
      </w:r>
      <w:hyperlink r:id="rId15" w:history="1">
        <w:r w:rsidRPr="00565848">
          <w:rPr>
            <w:rStyle w:val="a4"/>
            <w:rFonts w:ascii="Times New Roman" w:hAnsi="Times New Roman" w:cs="Times New Roman"/>
            <w:sz w:val="24"/>
            <w:szCs w:val="24"/>
          </w:rPr>
          <w:t>ф. 0504401</w:t>
        </w:r>
      </w:hyperlink>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расчетной</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ведомости</w:t>
      </w:r>
      <w:proofErr w:type="spellEnd"/>
      <w:r w:rsidRPr="00565848">
        <w:rPr>
          <w:rFonts w:ascii="Times New Roman" w:hAnsi="Times New Roman" w:cs="Times New Roman"/>
          <w:sz w:val="24"/>
          <w:szCs w:val="24"/>
        </w:rPr>
        <w:t xml:space="preserve"> (</w:t>
      </w:r>
      <w:hyperlink r:id="rId16" w:history="1">
        <w:r w:rsidRPr="00565848">
          <w:rPr>
            <w:rStyle w:val="a4"/>
            <w:rFonts w:ascii="Times New Roman" w:hAnsi="Times New Roman" w:cs="Times New Roman"/>
            <w:sz w:val="24"/>
            <w:szCs w:val="24"/>
          </w:rPr>
          <w:t>ф. 0504402</w:t>
        </w:r>
      </w:hyperlink>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записки-расчета об исчислении среднего заработка при предоставлении отпуска, увольнении и других случаях (</w:t>
      </w:r>
      <w:hyperlink r:id="rId17" w:history="1">
        <w:r w:rsidRPr="00565848">
          <w:rPr>
            <w:rStyle w:val="a4"/>
            <w:rFonts w:ascii="Times New Roman" w:hAnsi="Times New Roman" w:cs="Times New Roman"/>
            <w:sz w:val="24"/>
            <w:szCs w:val="24"/>
            <w:lang w:val="ru-RU"/>
          </w:rPr>
          <w:t>ф. 0504425</w:t>
        </w:r>
      </w:hyperlink>
      <w:r w:rsidRPr="00565848">
        <w:rPr>
          <w:rFonts w:ascii="Times New Roman" w:hAnsi="Times New Roman" w:cs="Times New Roman"/>
          <w:sz w:val="24"/>
          <w:szCs w:val="24"/>
          <w:lang w:val="ru-RU"/>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бухгалтерской</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справки</w:t>
      </w:r>
      <w:proofErr w:type="spellEnd"/>
      <w:r w:rsidRPr="00565848">
        <w:rPr>
          <w:rFonts w:ascii="Times New Roman" w:hAnsi="Times New Roman" w:cs="Times New Roman"/>
          <w:sz w:val="24"/>
          <w:szCs w:val="24"/>
        </w:rPr>
        <w:t xml:space="preserve"> (</w:t>
      </w:r>
      <w:hyperlink r:id="rId18" w:history="1">
        <w:r w:rsidRPr="00565848">
          <w:rPr>
            <w:rStyle w:val="a4"/>
            <w:rFonts w:ascii="Times New Roman" w:hAnsi="Times New Roman" w:cs="Times New Roman"/>
            <w:sz w:val="24"/>
            <w:szCs w:val="24"/>
          </w:rPr>
          <w:t>ф. 0504833</w:t>
        </w:r>
      </w:hyperlink>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акта</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выполненных</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работ</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акта</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об</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оказании</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услуг</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акта</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приема-передачи</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договора в случае осуществления авансовых платежей в соответствии с его условиями;</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авансового</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отчета</w:t>
      </w:r>
      <w:proofErr w:type="spellEnd"/>
      <w:r w:rsidRPr="00565848">
        <w:rPr>
          <w:rFonts w:ascii="Times New Roman" w:hAnsi="Times New Roman" w:cs="Times New Roman"/>
          <w:sz w:val="24"/>
          <w:szCs w:val="24"/>
        </w:rPr>
        <w:t xml:space="preserve"> (</w:t>
      </w:r>
      <w:hyperlink r:id="rId19" w:history="1">
        <w:r w:rsidRPr="00565848">
          <w:rPr>
            <w:rStyle w:val="a4"/>
            <w:rFonts w:ascii="Times New Roman" w:hAnsi="Times New Roman" w:cs="Times New Roman"/>
            <w:sz w:val="24"/>
            <w:szCs w:val="24"/>
          </w:rPr>
          <w:t>ф. 0504505</w:t>
        </w:r>
      </w:hyperlink>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справки-расчета</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счета</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счета-фактуры</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товарной</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накладной</w:t>
      </w:r>
      <w:proofErr w:type="spellEnd"/>
      <w:r w:rsidRPr="00565848">
        <w:rPr>
          <w:rFonts w:ascii="Times New Roman" w:hAnsi="Times New Roman" w:cs="Times New Roman"/>
          <w:sz w:val="24"/>
          <w:szCs w:val="24"/>
        </w:rPr>
        <w:t xml:space="preserve"> (ТОРГ-12) (</w:t>
      </w:r>
      <w:hyperlink r:id="rId20" w:history="1">
        <w:r w:rsidRPr="00565848">
          <w:rPr>
            <w:rStyle w:val="a4"/>
            <w:rFonts w:ascii="Times New Roman" w:hAnsi="Times New Roman" w:cs="Times New Roman"/>
            <w:sz w:val="24"/>
            <w:szCs w:val="24"/>
          </w:rPr>
          <w:t>ф. 0330212</w:t>
        </w:r>
      </w:hyperlink>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универсального</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передаточного</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документа</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чека</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квитанции</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rPr>
      </w:pPr>
      <w:proofErr w:type="spellStart"/>
      <w:r w:rsidRPr="00565848">
        <w:rPr>
          <w:rFonts w:ascii="Times New Roman" w:hAnsi="Times New Roman" w:cs="Times New Roman"/>
          <w:sz w:val="24"/>
          <w:szCs w:val="24"/>
        </w:rPr>
        <w:t>исполнительного</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листа</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судебного</w:t>
      </w:r>
      <w:proofErr w:type="spellEnd"/>
      <w:r w:rsidRPr="00565848">
        <w:rPr>
          <w:rFonts w:ascii="Times New Roman" w:hAnsi="Times New Roman" w:cs="Times New Roman"/>
          <w:sz w:val="24"/>
          <w:szCs w:val="24"/>
        </w:rPr>
        <w:t xml:space="preserve"> </w:t>
      </w:r>
      <w:proofErr w:type="spellStart"/>
      <w:r w:rsidRPr="00565848">
        <w:rPr>
          <w:rFonts w:ascii="Times New Roman" w:hAnsi="Times New Roman" w:cs="Times New Roman"/>
          <w:sz w:val="24"/>
          <w:szCs w:val="24"/>
        </w:rPr>
        <w:t>приказа</w:t>
      </w:r>
      <w:proofErr w:type="spellEnd"/>
      <w:r w:rsidRPr="00565848">
        <w:rPr>
          <w:rFonts w:ascii="Times New Roman" w:hAnsi="Times New Roman" w:cs="Times New Roman"/>
          <w:sz w:val="24"/>
          <w:szCs w:val="24"/>
        </w:rPr>
        <w:t>;</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налоговой декларации, налогового расчета (расчета авансовых платежей), расчета по страховым взносам;</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65848" w:rsidRPr="00565848" w:rsidRDefault="00565848" w:rsidP="00565848">
      <w:pPr>
        <w:pStyle w:val="a3"/>
        <w:numPr>
          <w:ilvl w:val="1"/>
          <w:numId w:val="6"/>
        </w:numPr>
        <w:spacing w:before="120" w:after="0"/>
        <w:ind w:left="964"/>
        <w:jc w:val="both"/>
        <w:rPr>
          <w:rFonts w:ascii="Times New Roman" w:hAnsi="Times New Roman" w:cs="Times New Roman"/>
          <w:sz w:val="24"/>
          <w:szCs w:val="24"/>
          <w:lang w:val="ru-RU"/>
        </w:rPr>
      </w:pPr>
      <w:r w:rsidRPr="00565848">
        <w:rPr>
          <w:rFonts w:ascii="Times New Roman" w:hAnsi="Times New Roman" w:cs="Times New Roman"/>
          <w:sz w:val="24"/>
          <w:szCs w:val="24"/>
          <w:lang w:val="ru-RU"/>
        </w:rPr>
        <w:t>согласованного руководителем заявления о выдаче под отчет денежных средств.</w:t>
      </w:r>
    </w:p>
    <w:p w:rsidR="00565848" w:rsidRPr="00565848" w:rsidRDefault="00565848" w:rsidP="00565848">
      <w:pPr>
        <w:rPr>
          <w:rFonts w:ascii="Times New Roman" w:hAnsi="Times New Roman" w:cs="Times New Roman"/>
          <w:sz w:val="24"/>
          <w:szCs w:val="24"/>
          <w:lang w:val="ru-RU"/>
        </w:rPr>
      </w:pPr>
      <w:r w:rsidRPr="00565848">
        <w:rPr>
          <w:rFonts w:ascii="Times New Roman" w:hAnsi="Times New Roman" w:cs="Times New Roman"/>
          <w:i/>
          <w:sz w:val="24"/>
          <w:szCs w:val="24"/>
          <w:lang w:val="ru-RU"/>
        </w:rPr>
        <w:t>(Основание:</w:t>
      </w:r>
      <w:r w:rsidRPr="00565848">
        <w:rPr>
          <w:rFonts w:ascii="Times New Roman" w:hAnsi="Times New Roman" w:cs="Times New Roman"/>
          <w:sz w:val="24"/>
          <w:szCs w:val="24"/>
          <w:lang w:val="ru-RU"/>
        </w:rPr>
        <w:t xml:space="preserve"> </w:t>
      </w:r>
      <w:hyperlink r:id="rId21" w:history="1">
        <w:r w:rsidRPr="00565848">
          <w:rPr>
            <w:rStyle w:val="a4"/>
            <w:rFonts w:ascii="Times New Roman" w:hAnsi="Times New Roman" w:cs="Times New Roman"/>
            <w:i/>
            <w:sz w:val="24"/>
            <w:szCs w:val="24"/>
            <w:lang w:val="ru-RU"/>
          </w:rPr>
          <w:t>п. 4 ст. 219</w:t>
        </w:r>
      </w:hyperlink>
      <w:r w:rsidRPr="00565848">
        <w:rPr>
          <w:rFonts w:ascii="Times New Roman" w:hAnsi="Times New Roman" w:cs="Times New Roman"/>
          <w:i/>
          <w:sz w:val="24"/>
          <w:szCs w:val="24"/>
          <w:lang w:val="ru-RU"/>
        </w:rPr>
        <w:t xml:space="preserve"> БК РФ, </w:t>
      </w:r>
      <w:hyperlink r:id="rId22" w:history="1">
        <w:r w:rsidRPr="00565848">
          <w:rPr>
            <w:rStyle w:val="a4"/>
            <w:rFonts w:ascii="Times New Roman" w:hAnsi="Times New Roman" w:cs="Times New Roman"/>
            <w:i/>
            <w:sz w:val="24"/>
            <w:szCs w:val="24"/>
            <w:lang w:val="ru-RU"/>
          </w:rPr>
          <w:t>п. 318</w:t>
        </w:r>
      </w:hyperlink>
      <w:r w:rsidRPr="00565848">
        <w:rPr>
          <w:rFonts w:ascii="Times New Roman" w:hAnsi="Times New Roman" w:cs="Times New Roman"/>
          <w:i/>
          <w:sz w:val="24"/>
          <w:szCs w:val="24"/>
          <w:lang w:val="ru-RU"/>
        </w:rPr>
        <w:t xml:space="preserve"> Инструкции № 157н)</w:t>
      </w:r>
    </w:p>
    <w:p w:rsidR="00565848" w:rsidRPr="00565848" w:rsidRDefault="00565848" w:rsidP="00565848">
      <w:pPr>
        <w:pStyle w:val="2"/>
        <w:keepNext w:val="0"/>
        <w:numPr>
          <w:ilvl w:val="1"/>
          <w:numId w:val="0"/>
        </w:numPr>
        <w:overflowPunct/>
        <w:autoSpaceDE/>
        <w:autoSpaceDN/>
        <w:adjustRightInd/>
        <w:spacing w:before="120" w:after="120" w:line="276" w:lineRule="auto"/>
        <w:ind w:firstLine="482"/>
        <w:jc w:val="both"/>
        <w:textAlignment w:val="auto"/>
        <w:rPr>
          <w:rFonts w:ascii="Times New Roman" w:hAnsi="Times New Roman"/>
          <w:b w:val="0"/>
          <w:i w:val="0"/>
          <w:sz w:val="24"/>
          <w:szCs w:val="24"/>
        </w:rPr>
      </w:pPr>
      <w:bookmarkStart w:id="4" w:name="_ref_1-19b08ba7d16448"/>
      <w:r w:rsidRPr="00565848">
        <w:rPr>
          <w:rFonts w:ascii="Times New Roman" w:hAnsi="Times New Roman"/>
          <w:b w:val="0"/>
          <w:i w:val="0"/>
          <w:sz w:val="24"/>
          <w:szCs w:val="24"/>
        </w:rPr>
        <w:t>Аналитический учет операций по счету 050400000 "Сметные (плановые, прогнозные) назначения" ведется в Карточке учета сметных (плановых) назначений</w:t>
      </w:r>
      <w:bookmarkEnd w:id="4"/>
      <w:r w:rsidRPr="00565848">
        <w:rPr>
          <w:rFonts w:ascii="Times New Roman" w:hAnsi="Times New Roman"/>
          <w:b w:val="0"/>
          <w:i w:val="0"/>
          <w:sz w:val="24"/>
          <w:szCs w:val="24"/>
        </w:rPr>
        <w:t>.</w:t>
      </w:r>
    </w:p>
    <w:p w:rsidR="00565848" w:rsidRPr="00AC52E3" w:rsidRDefault="00565848" w:rsidP="00565848">
      <w:pPr>
        <w:rPr>
          <w:rFonts w:ascii="Times New Roman" w:hAnsi="Times New Roman" w:cs="Times New Roman"/>
          <w:sz w:val="24"/>
          <w:szCs w:val="24"/>
          <w:lang w:val="ru-RU"/>
        </w:rPr>
      </w:pPr>
      <w:r w:rsidRPr="00AC52E3">
        <w:rPr>
          <w:rFonts w:ascii="Times New Roman" w:hAnsi="Times New Roman" w:cs="Times New Roman"/>
          <w:sz w:val="24"/>
          <w:szCs w:val="24"/>
          <w:lang w:val="ru-RU"/>
        </w:rPr>
        <w:t xml:space="preserve">(Основание: </w:t>
      </w:r>
      <w:hyperlink r:id="rId23" w:history="1">
        <w:r w:rsidRPr="00AC52E3">
          <w:rPr>
            <w:rStyle w:val="a4"/>
            <w:rFonts w:ascii="Times New Roman" w:hAnsi="Times New Roman" w:cs="Times New Roman"/>
            <w:sz w:val="24"/>
            <w:szCs w:val="24"/>
            <w:lang w:val="ru-RU"/>
          </w:rPr>
          <w:t>п. 170</w:t>
        </w:r>
      </w:hyperlink>
      <w:r w:rsidRPr="00AC52E3">
        <w:rPr>
          <w:rFonts w:ascii="Times New Roman" w:hAnsi="Times New Roman" w:cs="Times New Roman"/>
          <w:sz w:val="24"/>
          <w:szCs w:val="24"/>
          <w:lang w:val="ru-RU"/>
        </w:rPr>
        <w:t xml:space="preserve"> Инструкции № 174н)</w:t>
      </w:r>
    </w:p>
    <w:p w:rsidR="00565848" w:rsidRPr="00AC52E3"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p>
    <w:p w:rsidR="00565848" w:rsidRPr="00AC52E3" w:rsidRDefault="00AC52E3" w:rsidP="0033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rPr>
          <w:rFonts w:ascii="Times New Roman" w:hAnsi="Times New Roman" w:cs="Times New Roman"/>
          <w:b/>
          <w:color w:val="000000"/>
          <w:sz w:val="32"/>
          <w:szCs w:val="32"/>
          <w:lang w:val="ru-RU"/>
        </w:rPr>
      </w:pPr>
      <w:r>
        <w:rPr>
          <w:rFonts w:ascii="Times New Roman" w:hAnsi="Times New Roman" w:cs="Times New Roman"/>
          <w:b/>
          <w:color w:val="000000"/>
          <w:sz w:val="32"/>
          <w:szCs w:val="32"/>
          <w:lang w:val="ru-RU"/>
        </w:rPr>
        <w:t>13.</w:t>
      </w:r>
      <w:r w:rsidR="00A0004A">
        <w:rPr>
          <w:rFonts w:ascii="Times New Roman" w:hAnsi="Times New Roman" w:cs="Times New Roman"/>
          <w:b/>
          <w:color w:val="000000"/>
          <w:sz w:val="32"/>
          <w:szCs w:val="32"/>
          <w:lang w:val="ru-RU"/>
        </w:rPr>
        <w:t xml:space="preserve"> </w:t>
      </w:r>
      <w:r w:rsidR="00565848" w:rsidRPr="00AC52E3">
        <w:rPr>
          <w:rFonts w:ascii="Times New Roman" w:hAnsi="Times New Roman" w:cs="Times New Roman"/>
          <w:b/>
          <w:color w:val="000000"/>
          <w:sz w:val="32"/>
          <w:szCs w:val="32"/>
          <w:lang w:val="ru-RU"/>
        </w:rPr>
        <w:t>Инвентаризация имущества и обязательств</w:t>
      </w:r>
    </w:p>
    <w:p w:rsidR="00565848" w:rsidRPr="00AC52E3"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b/>
          <w:color w:val="000000"/>
          <w:sz w:val="32"/>
          <w:szCs w:val="32"/>
          <w:lang w:val="ru-RU"/>
        </w:rPr>
      </w:pPr>
    </w:p>
    <w:p w:rsidR="00565848" w:rsidRPr="00A0004A" w:rsidRDefault="00565848" w:rsidP="00A0004A">
      <w:pPr>
        <w:rPr>
          <w:rFonts w:ascii="Times New Roman" w:hAnsi="Times New Roman" w:cs="Times New Roman"/>
          <w:sz w:val="24"/>
          <w:szCs w:val="24"/>
          <w:lang w:val="ru-RU"/>
        </w:rPr>
      </w:pPr>
      <w:r w:rsidRPr="00565848">
        <w:rPr>
          <w:rFonts w:ascii="Times New Roman" w:hAnsi="Times New Roman" w:cs="Times New Roman"/>
          <w:color w:val="000000"/>
          <w:sz w:val="24"/>
          <w:szCs w:val="24"/>
          <w:lang w:val="ru-RU"/>
        </w:rPr>
        <w:t>1. Инвентаризация имущества и обязатель</w:t>
      </w:r>
      <w:proofErr w:type="gramStart"/>
      <w:r w:rsidRPr="00565848">
        <w:rPr>
          <w:rFonts w:ascii="Times New Roman" w:hAnsi="Times New Roman" w:cs="Times New Roman"/>
          <w:color w:val="000000"/>
          <w:sz w:val="24"/>
          <w:szCs w:val="24"/>
          <w:lang w:val="ru-RU"/>
        </w:rPr>
        <w:t>ств пр</w:t>
      </w:r>
      <w:proofErr w:type="gramEnd"/>
      <w:r w:rsidRPr="00565848">
        <w:rPr>
          <w:rFonts w:ascii="Times New Roman" w:hAnsi="Times New Roman" w:cs="Times New Roman"/>
          <w:color w:val="000000"/>
          <w:sz w:val="24"/>
          <w:szCs w:val="24"/>
          <w:lang w:val="ru-RU"/>
        </w:rPr>
        <w:t xml:space="preserve">оводится раз в год перед составлением годовой отчетности, а также в иных случаях, предусмотренных законодательством. </w:t>
      </w:r>
      <w:r w:rsidRPr="00565848">
        <w:rPr>
          <w:rFonts w:ascii="Times New Roman" w:hAnsi="Times New Roman" w:cs="Times New Roman"/>
          <w:color w:val="000000"/>
          <w:sz w:val="24"/>
          <w:szCs w:val="24"/>
          <w:lang w:val="ru-RU"/>
        </w:rPr>
        <w:lastRenderedPageBreak/>
        <w:t xml:space="preserve">Инвентаризацию проводит </w:t>
      </w:r>
      <w:r w:rsidR="00A0004A">
        <w:rPr>
          <w:rFonts w:ascii="Times New Roman" w:hAnsi="Times New Roman" w:cs="Times New Roman"/>
          <w:sz w:val="24"/>
          <w:szCs w:val="24"/>
          <w:lang w:val="ru-RU"/>
        </w:rPr>
        <w:t>постоянно</w:t>
      </w:r>
      <w:r w:rsidRPr="00565848">
        <w:rPr>
          <w:rFonts w:ascii="Times New Roman" w:hAnsi="Times New Roman" w:cs="Times New Roman"/>
          <w:color w:val="000000"/>
          <w:sz w:val="24"/>
          <w:szCs w:val="24"/>
          <w:lang w:val="ru-RU"/>
        </w:rPr>
        <w:t xml:space="preserve"> действующая </w:t>
      </w:r>
      <w:r w:rsidR="00A0004A">
        <w:rPr>
          <w:rFonts w:ascii="Times New Roman" w:hAnsi="Times New Roman" w:cs="Times New Roman"/>
          <w:color w:val="000000"/>
          <w:sz w:val="24"/>
          <w:szCs w:val="24"/>
          <w:lang w:val="ru-RU"/>
        </w:rPr>
        <w:t xml:space="preserve">комиссия учреждения </w:t>
      </w:r>
      <w:r w:rsidRPr="00565848">
        <w:rPr>
          <w:rFonts w:ascii="Times New Roman" w:hAnsi="Times New Roman" w:cs="Times New Roman"/>
          <w:color w:val="000000"/>
          <w:sz w:val="24"/>
          <w:szCs w:val="24"/>
          <w:lang w:val="ru-RU"/>
        </w:rPr>
        <w:t xml:space="preserve">на основании Положения </w:t>
      </w:r>
      <w:r w:rsidRPr="00565848">
        <w:rPr>
          <w:rFonts w:ascii="Times New Roman" w:hAnsi="Times New Roman" w:cs="Times New Roman"/>
          <w:b/>
          <w:color w:val="000000"/>
          <w:sz w:val="24"/>
          <w:szCs w:val="24"/>
          <w:lang w:val="ru-RU"/>
        </w:rPr>
        <w:t>(Приложение 9).</w:t>
      </w:r>
    </w:p>
    <w:p w:rsidR="00565848" w:rsidRPr="00565848" w:rsidRDefault="00565848" w:rsidP="005658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Основание: статья 11 Закона № 402-ФЗ, пункт 1.5. Методических указаний, утвержденных приказом Минфина России от 13.06.1995 № 49.</w:t>
      </w:r>
    </w:p>
    <w:p w:rsidR="00565848" w:rsidRPr="00565848"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p>
    <w:p w:rsidR="00565848" w:rsidRPr="00565848" w:rsidRDefault="00565848" w:rsidP="00565848">
      <w:pPr>
        <w:pStyle w:val="ConsPlusNormal"/>
        <w:jc w:val="both"/>
        <w:rPr>
          <w:rFonts w:ascii="Times New Roman" w:hAnsi="Times New Roman" w:cs="Times New Roman"/>
          <w:sz w:val="24"/>
          <w:szCs w:val="24"/>
        </w:rPr>
      </w:pPr>
      <w:r w:rsidRPr="00565848">
        <w:rPr>
          <w:rFonts w:ascii="Times New Roman" w:hAnsi="Times New Roman" w:cs="Times New Roman"/>
          <w:b/>
          <w:sz w:val="24"/>
          <w:szCs w:val="24"/>
        </w:rPr>
        <w:t xml:space="preserve">      Исправление ошибок прошлых лет в бухгалтерском (бюджетном) учете</w:t>
      </w:r>
      <w:r w:rsidRPr="00565848">
        <w:rPr>
          <w:rFonts w:ascii="Times New Roman" w:hAnsi="Times New Roman" w:cs="Times New Roman"/>
          <w:sz w:val="24"/>
          <w:szCs w:val="24"/>
        </w:rPr>
        <w:t xml:space="preserve"> по расходам учитывается на </w:t>
      </w:r>
      <w:hyperlink r:id="rId24" w:history="1">
        <w:r w:rsidRPr="00565848">
          <w:rPr>
            <w:rFonts w:ascii="Times New Roman" w:hAnsi="Times New Roman" w:cs="Times New Roman"/>
            <w:color w:val="0000FF"/>
            <w:sz w:val="24"/>
            <w:szCs w:val="24"/>
          </w:rPr>
          <w:t>счете 401 29</w:t>
        </w:r>
      </w:hyperlink>
      <w:r w:rsidRPr="00565848">
        <w:rPr>
          <w:rFonts w:ascii="Times New Roman" w:hAnsi="Times New Roman" w:cs="Times New Roman"/>
          <w:sz w:val="24"/>
          <w:szCs w:val="24"/>
        </w:rPr>
        <w:t xml:space="preserve">. Такие записи отражаются в текущем финансовом году </w:t>
      </w:r>
    </w:p>
    <w:p w:rsidR="00565848" w:rsidRPr="00565848" w:rsidRDefault="00565848" w:rsidP="00565848">
      <w:pPr>
        <w:pStyle w:val="ConsPlusNormal"/>
        <w:jc w:val="both"/>
        <w:rPr>
          <w:rFonts w:ascii="Times New Roman" w:hAnsi="Times New Roman" w:cs="Times New Roman"/>
          <w:color w:val="000000"/>
          <w:sz w:val="24"/>
          <w:szCs w:val="24"/>
        </w:rPr>
      </w:pPr>
      <w:r w:rsidRPr="00565848">
        <w:rPr>
          <w:rFonts w:ascii="Times New Roman" w:hAnsi="Times New Roman" w:cs="Times New Roman"/>
          <w:sz w:val="24"/>
          <w:szCs w:val="24"/>
        </w:rPr>
        <w:t>(</w:t>
      </w:r>
      <w:hyperlink r:id="rId25" w:history="1">
        <w:r w:rsidRPr="00565848">
          <w:rPr>
            <w:rFonts w:ascii="Times New Roman" w:hAnsi="Times New Roman" w:cs="Times New Roman"/>
            <w:color w:val="0000FF"/>
            <w:sz w:val="24"/>
            <w:szCs w:val="24"/>
          </w:rPr>
          <w:t>п. 298</w:t>
        </w:r>
      </w:hyperlink>
      <w:r w:rsidRPr="00565848">
        <w:rPr>
          <w:rFonts w:ascii="Times New Roman" w:hAnsi="Times New Roman" w:cs="Times New Roman"/>
          <w:sz w:val="24"/>
          <w:szCs w:val="24"/>
        </w:rPr>
        <w:t xml:space="preserve"> Инструкции N 157н, </w:t>
      </w:r>
      <w:hyperlink r:id="rId26" w:history="1">
        <w:r w:rsidRPr="00565848">
          <w:rPr>
            <w:rFonts w:ascii="Times New Roman" w:hAnsi="Times New Roman" w:cs="Times New Roman"/>
            <w:color w:val="0000FF"/>
            <w:sz w:val="24"/>
            <w:szCs w:val="24"/>
          </w:rPr>
          <w:t>п. 121.1</w:t>
        </w:r>
      </w:hyperlink>
      <w:r w:rsidRPr="00565848">
        <w:rPr>
          <w:rFonts w:ascii="Times New Roman" w:hAnsi="Times New Roman" w:cs="Times New Roman"/>
          <w:sz w:val="24"/>
          <w:szCs w:val="24"/>
        </w:rPr>
        <w:t xml:space="preserve"> Инструкции N 162н, </w:t>
      </w:r>
      <w:hyperlink r:id="rId27" w:history="1">
        <w:r w:rsidRPr="00565848">
          <w:rPr>
            <w:rFonts w:ascii="Times New Roman" w:hAnsi="Times New Roman" w:cs="Times New Roman"/>
            <w:color w:val="0000FF"/>
            <w:sz w:val="24"/>
            <w:szCs w:val="24"/>
          </w:rPr>
          <w:t>п. 155.1</w:t>
        </w:r>
      </w:hyperlink>
      <w:r w:rsidRPr="00565848">
        <w:rPr>
          <w:rFonts w:ascii="Times New Roman" w:hAnsi="Times New Roman" w:cs="Times New Roman"/>
          <w:sz w:val="24"/>
          <w:szCs w:val="24"/>
        </w:rPr>
        <w:t xml:space="preserve"> Инструкции N 174н, </w:t>
      </w:r>
      <w:hyperlink r:id="rId28" w:history="1">
        <w:r w:rsidRPr="00565848">
          <w:rPr>
            <w:rFonts w:ascii="Times New Roman" w:hAnsi="Times New Roman" w:cs="Times New Roman"/>
            <w:color w:val="0000FF"/>
            <w:sz w:val="24"/>
            <w:szCs w:val="24"/>
          </w:rPr>
          <w:t>п. 183.1</w:t>
        </w:r>
      </w:hyperlink>
      <w:r w:rsidRPr="00565848">
        <w:rPr>
          <w:rFonts w:ascii="Times New Roman" w:hAnsi="Times New Roman" w:cs="Times New Roman"/>
          <w:sz w:val="24"/>
          <w:szCs w:val="24"/>
        </w:rPr>
        <w:t xml:space="preserve"> Инструкции N 183н). В конце отчетного финансового года суммы показателей по </w:t>
      </w:r>
      <w:hyperlink r:id="rId29" w:history="1">
        <w:r w:rsidRPr="00565848">
          <w:rPr>
            <w:rFonts w:ascii="Times New Roman" w:hAnsi="Times New Roman" w:cs="Times New Roman"/>
            <w:color w:val="0000FF"/>
            <w:sz w:val="24"/>
            <w:szCs w:val="24"/>
          </w:rPr>
          <w:t>счету 401 29</w:t>
        </w:r>
      </w:hyperlink>
      <w:r w:rsidRPr="00565848">
        <w:rPr>
          <w:rFonts w:ascii="Times New Roman" w:hAnsi="Times New Roman" w:cs="Times New Roman"/>
          <w:sz w:val="24"/>
          <w:szCs w:val="24"/>
        </w:rPr>
        <w:t>, сформированные по итогам деятельности учреждения за год, закрываются на финансовый результат прошлых отчетных периодов (</w:t>
      </w:r>
      <w:hyperlink r:id="rId30" w:history="1">
        <w:r w:rsidRPr="00565848">
          <w:rPr>
            <w:rFonts w:ascii="Times New Roman" w:hAnsi="Times New Roman" w:cs="Times New Roman"/>
            <w:color w:val="0000FF"/>
            <w:sz w:val="24"/>
            <w:szCs w:val="24"/>
          </w:rPr>
          <w:t>п. 300</w:t>
        </w:r>
      </w:hyperlink>
      <w:r w:rsidRPr="00565848">
        <w:rPr>
          <w:rFonts w:ascii="Times New Roman" w:hAnsi="Times New Roman" w:cs="Times New Roman"/>
          <w:sz w:val="24"/>
          <w:szCs w:val="24"/>
        </w:rPr>
        <w:t xml:space="preserve"> Инструкции N 157н). </w:t>
      </w:r>
      <w:proofErr w:type="gramStart"/>
      <w:r w:rsidRPr="00565848">
        <w:rPr>
          <w:rFonts w:ascii="Times New Roman" w:hAnsi="Times New Roman" w:cs="Times New Roman"/>
          <w:sz w:val="24"/>
          <w:szCs w:val="24"/>
        </w:rPr>
        <w:t xml:space="preserve">Допущенные ошибки прошлых лет исправляются в бухгалтерском (бюджетном) учете дополнительной бухгалтерской записью или корректируются методом "Красное </w:t>
      </w:r>
      <w:proofErr w:type="spellStart"/>
      <w:r w:rsidRPr="00565848">
        <w:rPr>
          <w:rFonts w:ascii="Times New Roman" w:hAnsi="Times New Roman" w:cs="Times New Roman"/>
          <w:sz w:val="24"/>
          <w:szCs w:val="24"/>
        </w:rPr>
        <w:t>сторно</w:t>
      </w:r>
      <w:proofErr w:type="spellEnd"/>
      <w:r w:rsidRPr="00565848">
        <w:rPr>
          <w:rFonts w:ascii="Times New Roman" w:hAnsi="Times New Roman" w:cs="Times New Roman"/>
          <w:sz w:val="24"/>
          <w:szCs w:val="24"/>
        </w:rPr>
        <w:t>" и дополнительной бухгалтерской записью по счетам бухгалтерского (бюджетного) учета на дату обнаружения ошибки и путем ретроспективного пересчета бухгалтерской (финансовой) отчетности (</w:t>
      </w:r>
      <w:hyperlink r:id="rId31" w:history="1">
        <w:r w:rsidRPr="00565848">
          <w:rPr>
            <w:rFonts w:ascii="Times New Roman" w:hAnsi="Times New Roman" w:cs="Times New Roman"/>
            <w:color w:val="0000FF"/>
            <w:sz w:val="24"/>
            <w:szCs w:val="24"/>
          </w:rPr>
          <w:t>п. 18</w:t>
        </w:r>
      </w:hyperlink>
      <w:r w:rsidRPr="00565848">
        <w:rPr>
          <w:rFonts w:ascii="Times New Roman" w:hAnsi="Times New Roman" w:cs="Times New Roman"/>
          <w:sz w:val="24"/>
          <w:szCs w:val="24"/>
        </w:rPr>
        <w:t xml:space="preserve"> Инструкции N 157н, </w:t>
      </w:r>
      <w:hyperlink r:id="rId32" w:history="1">
        <w:r w:rsidRPr="00565848">
          <w:rPr>
            <w:rFonts w:ascii="Times New Roman" w:hAnsi="Times New Roman" w:cs="Times New Roman"/>
            <w:color w:val="0000FF"/>
            <w:sz w:val="24"/>
            <w:szCs w:val="24"/>
          </w:rPr>
          <w:t>п. 17 разд. V</w:t>
        </w:r>
      </w:hyperlink>
      <w:r w:rsidRPr="00565848">
        <w:rPr>
          <w:rFonts w:ascii="Times New Roman" w:hAnsi="Times New Roman" w:cs="Times New Roman"/>
          <w:sz w:val="24"/>
          <w:szCs w:val="24"/>
        </w:rPr>
        <w:t xml:space="preserve"> Методических рекомендаций по применению Федерального стандарта N 274н).</w:t>
      </w:r>
      <w:proofErr w:type="gramEnd"/>
      <w:r w:rsidRPr="00565848">
        <w:rPr>
          <w:rFonts w:ascii="Times New Roman" w:hAnsi="Times New Roman" w:cs="Times New Roman"/>
          <w:sz w:val="24"/>
          <w:szCs w:val="24"/>
        </w:rPr>
        <w:t xml:space="preserve"> Исправительные записи по ошибкам прошлых лет отражаются в обособленных регистрах бухгалтерского учета (</w:t>
      </w:r>
      <w:hyperlink r:id="rId33" w:history="1">
        <w:r w:rsidRPr="00565848">
          <w:rPr>
            <w:rFonts w:ascii="Times New Roman" w:hAnsi="Times New Roman" w:cs="Times New Roman"/>
            <w:color w:val="0000FF"/>
            <w:sz w:val="24"/>
            <w:szCs w:val="24"/>
          </w:rPr>
          <w:t>п. 299</w:t>
        </w:r>
      </w:hyperlink>
      <w:r w:rsidRPr="00565848">
        <w:rPr>
          <w:rFonts w:ascii="Times New Roman" w:hAnsi="Times New Roman" w:cs="Times New Roman"/>
          <w:sz w:val="24"/>
          <w:szCs w:val="24"/>
        </w:rPr>
        <w:t xml:space="preserve"> Инструкции N 157н).</w:t>
      </w:r>
    </w:p>
    <w:p w:rsidR="00565848" w:rsidRPr="00565848"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p>
    <w:p w:rsidR="00565848" w:rsidRPr="00565848" w:rsidRDefault="00AC52E3"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32"/>
          <w:szCs w:val="32"/>
          <w:lang w:val="ru-RU"/>
        </w:rPr>
      </w:pPr>
      <w:r>
        <w:rPr>
          <w:rFonts w:ascii="Times New Roman" w:hAnsi="Times New Roman" w:cs="Times New Roman"/>
          <w:b/>
          <w:color w:val="000000"/>
          <w:sz w:val="32"/>
          <w:szCs w:val="32"/>
          <w:lang w:val="ru-RU"/>
        </w:rPr>
        <w:t>14</w:t>
      </w:r>
      <w:r w:rsidR="00565848" w:rsidRPr="00565848">
        <w:rPr>
          <w:rFonts w:ascii="Times New Roman" w:hAnsi="Times New Roman" w:cs="Times New Roman"/>
          <w:b/>
          <w:color w:val="000000"/>
          <w:sz w:val="32"/>
          <w:szCs w:val="32"/>
          <w:lang w:val="ru-RU"/>
        </w:rPr>
        <w:t>. Первичные и сводные учетные документы, правила документооборота</w:t>
      </w:r>
    </w:p>
    <w:p w:rsidR="00565848" w:rsidRPr="00565848"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lang w:val="ru-RU"/>
        </w:rPr>
      </w:pPr>
    </w:p>
    <w:p w:rsidR="00565848" w:rsidRPr="00565848" w:rsidRDefault="00565848" w:rsidP="0033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6.1. Все документы по движению денежных сре</w:t>
      </w:r>
      <w:proofErr w:type="gramStart"/>
      <w:r w:rsidRPr="00565848">
        <w:rPr>
          <w:rFonts w:ascii="Times New Roman" w:hAnsi="Times New Roman" w:cs="Times New Roman"/>
          <w:color w:val="000000"/>
          <w:sz w:val="24"/>
          <w:szCs w:val="24"/>
          <w:lang w:val="ru-RU"/>
        </w:rPr>
        <w:t>дств пр</w:t>
      </w:r>
      <w:proofErr w:type="gramEnd"/>
      <w:r w:rsidRPr="00565848">
        <w:rPr>
          <w:rFonts w:ascii="Times New Roman" w:hAnsi="Times New Roman" w:cs="Times New Roman"/>
          <w:color w:val="000000"/>
          <w:sz w:val="24"/>
          <w:szCs w:val="24"/>
          <w:lang w:val="ru-RU"/>
        </w:rPr>
        <w:t>инимаются к учету только при наличии подписи главного врача.</w:t>
      </w:r>
    </w:p>
    <w:p w:rsidR="00565848" w:rsidRPr="00565848" w:rsidRDefault="00565848" w:rsidP="00A0004A">
      <w:pPr>
        <w:jc w:val="both"/>
        <w:rPr>
          <w:rFonts w:ascii="Times New Roman" w:hAnsi="Times New Roman" w:cs="Times New Roman"/>
          <w:color w:val="222222"/>
          <w:sz w:val="24"/>
          <w:szCs w:val="24"/>
          <w:shd w:val="clear" w:color="auto" w:fill="FFFFFF"/>
          <w:lang w:val="ru-RU"/>
        </w:rPr>
      </w:pPr>
      <w:r w:rsidRPr="00565848">
        <w:rPr>
          <w:rFonts w:ascii="Times New Roman" w:hAnsi="Times New Roman" w:cs="Times New Roman"/>
          <w:color w:val="000000"/>
          <w:sz w:val="24"/>
          <w:szCs w:val="24"/>
          <w:lang w:val="ru-RU"/>
        </w:rPr>
        <w:t>6.2. Первичные и сводные учетные документы составляются на бумажных                             и машинных носителях информации (заверенные собст</w:t>
      </w:r>
      <w:r w:rsidR="00A0004A">
        <w:rPr>
          <w:rFonts w:ascii="Times New Roman" w:hAnsi="Times New Roman" w:cs="Times New Roman"/>
          <w:color w:val="000000"/>
          <w:sz w:val="24"/>
          <w:szCs w:val="24"/>
          <w:lang w:val="ru-RU"/>
        </w:rPr>
        <w:t xml:space="preserve">венноручной подписью), а также </w:t>
      </w:r>
      <w:r w:rsidRPr="00565848">
        <w:rPr>
          <w:rFonts w:ascii="Times New Roman" w:hAnsi="Times New Roman" w:cs="Times New Roman"/>
          <w:color w:val="000000"/>
          <w:sz w:val="24"/>
          <w:szCs w:val="24"/>
          <w:lang w:val="ru-RU"/>
        </w:rPr>
        <w:t>в форме электронных документов (заверенные посредством электронной подписи).</w:t>
      </w:r>
      <w:r w:rsidRPr="00565848">
        <w:rPr>
          <w:rFonts w:ascii="Times New Roman" w:hAnsi="Times New Roman" w:cs="Times New Roman"/>
          <w:color w:val="222222"/>
          <w:sz w:val="24"/>
          <w:szCs w:val="24"/>
          <w:shd w:val="clear" w:color="auto" w:fill="FFFFFF"/>
          <w:lang w:val="ru-RU"/>
        </w:rPr>
        <w:t xml:space="preserve"> </w:t>
      </w:r>
    </w:p>
    <w:p w:rsidR="00565848" w:rsidRPr="00565848" w:rsidRDefault="00565848" w:rsidP="00565848">
      <w:pPr>
        <w:rPr>
          <w:rFonts w:ascii="Times New Roman" w:hAnsi="Times New Roman" w:cs="Times New Roman"/>
          <w:color w:val="000000"/>
          <w:sz w:val="24"/>
          <w:szCs w:val="24"/>
          <w:lang w:val="ru-RU"/>
        </w:rPr>
      </w:pPr>
      <w:r w:rsidRPr="00565848">
        <w:rPr>
          <w:rFonts w:ascii="Times New Roman" w:hAnsi="Times New Roman" w:cs="Times New Roman"/>
          <w:color w:val="222222"/>
          <w:sz w:val="24"/>
          <w:szCs w:val="24"/>
          <w:shd w:val="clear" w:color="auto" w:fill="FFFFFF"/>
          <w:lang w:val="ru-RU"/>
        </w:rPr>
        <w:t xml:space="preserve">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 </w:t>
      </w:r>
    </w:p>
    <w:p w:rsidR="00565848" w:rsidRPr="00565848" w:rsidRDefault="00565848" w:rsidP="005658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Основание: часть 5 статьи 9 Закона № 402-ФЗ, пункты 7, 11 Инструкции к Единому плану счетов № 157н, статья 2 Федерального закона от 06.04.2011 № 63-ФЗ,                           Приказ № 52н.</w:t>
      </w:r>
    </w:p>
    <w:p w:rsidR="00565848" w:rsidRPr="00565848"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lastRenderedPageBreak/>
        <w:t>6.3. Право подписи учетных документов предоставлено должностным лицам Учреждения, перечисленным в Приложении № 1.</w:t>
      </w:r>
    </w:p>
    <w:p w:rsidR="00565848" w:rsidRPr="00565848"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6.4. График документооборота приведен в Приложении № 7.</w:t>
      </w:r>
    </w:p>
    <w:p w:rsidR="00565848" w:rsidRPr="00565848"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 xml:space="preserve">6.5. Формирование регистров бухучета осуществляется в </w:t>
      </w:r>
      <w:proofErr w:type="spellStart"/>
      <w:r w:rsidRPr="00565848">
        <w:rPr>
          <w:rFonts w:ascii="Times New Roman" w:hAnsi="Times New Roman" w:cs="Times New Roman"/>
          <w:color w:val="000000"/>
          <w:sz w:val="24"/>
          <w:szCs w:val="24"/>
          <w:lang w:val="ru-RU"/>
        </w:rPr>
        <w:t>порядке</w:t>
      </w:r>
      <w:proofErr w:type="gramStart"/>
      <w:r w:rsidR="00A0004A">
        <w:rPr>
          <w:rFonts w:ascii="Times New Roman" w:hAnsi="Times New Roman" w:cs="Times New Roman"/>
          <w:color w:val="000000"/>
          <w:sz w:val="24"/>
          <w:szCs w:val="24"/>
          <w:lang w:val="ru-RU"/>
        </w:rPr>
        <w:t>,к</w:t>
      </w:r>
      <w:proofErr w:type="gramEnd"/>
      <w:r w:rsidR="00A0004A">
        <w:rPr>
          <w:rFonts w:ascii="Times New Roman" w:hAnsi="Times New Roman" w:cs="Times New Roman"/>
          <w:color w:val="000000"/>
          <w:sz w:val="24"/>
          <w:szCs w:val="24"/>
          <w:lang w:val="ru-RU"/>
        </w:rPr>
        <w:t>оторый</w:t>
      </w:r>
      <w:proofErr w:type="spellEnd"/>
      <w:r w:rsidR="00A0004A">
        <w:rPr>
          <w:rFonts w:ascii="Times New Roman" w:hAnsi="Times New Roman" w:cs="Times New Roman"/>
          <w:color w:val="000000"/>
          <w:sz w:val="24"/>
          <w:szCs w:val="24"/>
          <w:lang w:val="ru-RU"/>
        </w:rPr>
        <w:t xml:space="preserve"> приведен в приложении №3</w:t>
      </w:r>
      <w:r w:rsidRPr="00565848">
        <w:rPr>
          <w:rFonts w:ascii="Times New Roman" w:hAnsi="Times New Roman" w:cs="Times New Roman"/>
          <w:color w:val="000000"/>
          <w:sz w:val="24"/>
          <w:szCs w:val="24"/>
          <w:lang w:val="ru-RU"/>
        </w:rPr>
        <w:t>:</w:t>
      </w:r>
    </w:p>
    <w:p w:rsidR="00565848" w:rsidRPr="00565848"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6.7.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565848" w:rsidRPr="00565848" w:rsidRDefault="00565848" w:rsidP="0056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ru-RU"/>
        </w:rPr>
      </w:pPr>
      <w:r w:rsidRPr="00565848">
        <w:rPr>
          <w:rFonts w:ascii="Times New Roman" w:hAnsi="Times New Roman" w:cs="Times New Roman"/>
          <w:color w:val="000000"/>
          <w:sz w:val="24"/>
          <w:szCs w:val="24"/>
          <w:lang w:val="ru-RU"/>
        </w:rPr>
        <w:t>Основание пункт 14 Инструкции к Единому плану счетов № 157н.</w:t>
      </w:r>
    </w:p>
    <w:p w:rsidR="00AB5321" w:rsidRPr="00AF333F" w:rsidRDefault="00CF242E" w:rsidP="00565848">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1</w:t>
      </w:r>
      <w:r w:rsidR="00AC52E3">
        <w:rPr>
          <w:rFonts w:ascii="Times New Roman" w:hAnsi="Times New Roman" w:cs="Times New Roman"/>
          <w:b/>
          <w:bCs/>
          <w:sz w:val="24"/>
          <w:szCs w:val="24"/>
          <w:lang w:val="ru-RU"/>
        </w:rPr>
        <w:t>5</w:t>
      </w:r>
      <w:r w:rsidRPr="00AF333F">
        <w:rPr>
          <w:rFonts w:ascii="Times New Roman" w:hAnsi="Times New Roman" w:cs="Times New Roman"/>
          <w:b/>
          <w:bCs/>
          <w:sz w:val="24"/>
          <w:szCs w:val="24"/>
          <w:lang w:val="ru-RU"/>
        </w:rPr>
        <w:t>. События после отчетной даты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Признание в учете и раскрытие в бухгалтерской отчетности событий после отчетной даты осуществляется в порядке, приведенном в </w:t>
      </w:r>
      <w:r w:rsidRPr="00AF333F">
        <w:rPr>
          <w:rFonts w:ascii="Times New Roman" w:hAnsi="Times New Roman" w:cs="Times New Roman"/>
          <w:color w:val="0000FF"/>
          <w:sz w:val="24"/>
          <w:szCs w:val="24"/>
          <w:lang w:val="ru-RU"/>
        </w:rPr>
        <w:t>приложении 16</w:t>
      </w:r>
      <w:r w:rsidRPr="00AF333F">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b/>
          <w:bCs/>
          <w:sz w:val="24"/>
          <w:szCs w:val="24"/>
          <w:lang w:val="ru-RU"/>
        </w:rPr>
        <w:t>1</w:t>
      </w:r>
      <w:r w:rsidR="00AC52E3">
        <w:rPr>
          <w:rFonts w:ascii="Times New Roman" w:hAnsi="Times New Roman" w:cs="Times New Roman"/>
          <w:b/>
          <w:bCs/>
          <w:sz w:val="24"/>
          <w:szCs w:val="24"/>
          <w:lang w:val="ru-RU"/>
        </w:rPr>
        <w:t>6</w:t>
      </w:r>
      <w:r w:rsidRPr="00AF333F">
        <w:rPr>
          <w:rFonts w:ascii="Times New Roman" w:hAnsi="Times New Roman" w:cs="Times New Roman"/>
          <w:b/>
          <w:bCs/>
          <w:sz w:val="24"/>
          <w:szCs w:val="24"/>
          <w:lang w:val="ru-RU"/>
        </w:rPr>
        <w:t>. Целевые средства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17.1. Расчеты с целевыми поступлениями на </w:t>
      </w:r>
      <w:proofErr w:type="spellStart"/>
      <w:r w:rsidRPr="00AF333F">
        <w:rPr>
          <w:rFonts w:ascii="Times New Roman" w:hAnsi="Times New Roman" w:cs="Times New Roman"/>
          <w:sz w:val="24"/>
          <w:szCs w:val="24"/>
          <w:lang w:val="ru-RU"/>
        </w:rPr>
        <w:t>забалансовом</w:t>
      </w:r>
      <w:proofErr w:type="spellEnd"/>
      <w:r w:rsidRPr="00AF333F">
        <w:rPr>
          <w:rFonts w:ascii="Times New Roman" w:hAnsi="Times New Roman" w:cs="Times New Roman"/>
          <w:sz w:val="24"/>
          <w:szCs w:val="24"/>
          <w:lang w:val="ru-RU"/>
        </w:rPr>
        <w:t xml:space="preserve"> счете 17 и целевыми выбытиями на </w:t>
      </w:r>
      <w:proofErr w:type="spellStart"/>
      <w:r w:rsidRPr="00AF333F">
        <w:rPr>
          <w:rFonts w:ascii="Times New Roman" w:hAnsi="Times New Roman" w:cs="Times New Roman"/>
          <w:sz w:val="24"/>
          <w:szCs w:val="24"/>
          <w:lang w:val="ru-RU"/>
        </w:rPr>
        <w:t>забалансовом</w:t>
      </w:r>
      <w:proofErr w:type="spellEnd"/>
      <w:r w:rsidRPr="00AF333F">
        <w:rPr>
          <w:rFonts w:ascii="Times New Roman" w:hAnsi="Times New Roman" w:cs="Times New Roman"/>
          <w:sz w:val="24"/>
          <w:szCs w:val="24"/>
          <w:lang w:val="ru-RU"/>
        </w:rPr>
        <w:t xml:space="preserve"> счете 18 ведутся в разрезе контрагентов, уникальных идентификаторов начислений (УИН), кодов целей и правовых оснований, включая дату исполнения: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контрагенты, плательщики, группа плательщиков;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идентификационный номер расчетов;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уникальный идентификатор начислений (УИН);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дополнительные аналитические признаки, которые отражают целевое назначение средств;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коды цели;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правовые основания, включая дату исполнения.</w:t>
      </w:r>
    </w:p>
    <w:p w:rsidR="00AB5321" w:rsidRPr="00AF333F" w:rsidRDefault="004E5862">
      <w:pPr>
        <w:rPr>
          <w:rFonts w:ascii="Times New Roman" w:hAnsi="Times New Roman" w:cs="Times New Roman"/>
          <w:sz w:val="24"/>
          <w:szCs w:val="24"/>
          <w:lang w:val="ru-RU"/>
        </w:rPr>
      </w:pPr>
      <w:r>
        <w:rPr>
          <w:rFonts w:ascii="Times New Roman" w:hAnsi="Times New Roman" w:cs="Times New Roman"/>
          <w:b/>
          <w:bCs/>
          <w:sz w:val="24"/>
          <w:szCs w:val="24"/>
        </w:rPr>
        <w:t>VII</w:t>
      </w:r>
      <w:r w:rsidR="00CF242E" w:rsidRPr="00AF333F">
        <w:rPr>
          <w:rFonts w:ascii="Times New Roman" w:hAnsi="Times New Roman" w:cs="Times New Roman"/>
          <w:b/>
          <w:bCs/>
          <w:sz w:val="24"/>
          <w:szCs w:val="24"/>
          <w:lang w:val="ru-RU"/>
        </w:rPr>
        <w:t>. Бухгалтерская (финансовая) отчетность</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19</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«Отчет о</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движении денежных средств».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2. Бухгалтерская отчетность формируется и хранится в виде электронного документа. Бумажная копия комплекта отчетности хранится у главного бухгалтера.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часть</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7.1 статьи</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13</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Закона от</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06.12.2011 №</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402-ФЗ.</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lastRenderedPageBreak/>
        <w:t xml:space="preserve">3. </w:t>
      </w:r>
      <w:proofErr w:type="gramStart"/>
      <w:r w:rsidRPr="00AF333F">
        <w:rPr>
          <w:rFonts w:ascii="Times New Roman" w:hAnsi="Times New Roman" w:cs="Times New Roman"/>
          <w:sz w:val="24"/>
          <w:szCs w:val="24"/>
          <w:lang w:val="ru-RU"/>
        </w:rPr>
        <w:t>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r w:rsidRPr="00AF333F">
        <w:rPr>
          <w:rFonts w:ascii="Times New Roman" w:hAnsi="Times New Roman" w:cs="Times New Roman"/>
          <w:sz w:val="24"/>
          <w:szCs w:val="24"/>
        </w:rPr>
        <w:t> </w:t>
      </w:r>
      <w:proofErr w:type="gramEnd"/>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Срок представления информации – не позднее первого рабочего дня года, следующего за </w:t>
      </w:r>
      <w:proofErr w:type="gramStart"/>
      <w:r w:rsidRPr="00AF333F">
        <w:rPr>
          <w:rFonts w:ascii="Times New Roman" w:hAnsi="Times New Roman" w:cs="Times New Roman"/>
          <w:sz w:val="24"/>
          <w:szCs w:val="24"/>
          <w:lang w:val="ru-RU"/>
        </w:rPr>
        <w:t>отчетным</w:t>
      </w:r>
      <w:proofErr w:type="gramEnd"/>
      <w:r w:rsidRPr="00AF333F">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Основание: пункты 7, 8</w:t>
      </w:r>
      <w:r w:rsidRPr="00AF333F">
        <w:rPr>
          <w:rFonts w:ascii="Times New Roman" w:hAnsi="Times New Roman" w:cs="Times New Roman"/>
          <w:sz w:val="24"/>
          <w:szCs w:val="24"/>
        </w:rPr>
        <w:t> </w:t>
      </w:r>
      <w:r w:rsidRPr="00AF333F">
        <w:rPr>
          <w:rFonts w:ascii="Times New Roman" w:hAnsi="Times New Roman" w:cs="Times New Roman"/>
          <w:sz w:val="24"/>
          <w:szCs w:val="24"/>
          <w:lang w:val="ru-RU"/>
        </w:rPr>
        <w:t>СГС «Информация о связанных сторонах».</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Информацию с составом связанных сторон ответственный сотрудник представляет в свободной форме, с указанием следующих реквизитов: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полное наименование юридического лица или фамилия, имя, отчество (если имеется) физического лица, являющегося связанной стороной;</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ИНН связанной стороны;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тип организации. Для физического лица указывается «физическое лицо»;</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основание, в силу которого лицо признается связанной стороной (исключается из состава связанных сторон);</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дата включения (исключения) в перечень связанных сторон. Дата указывается в формате «ММ</w:t>
      </w:r>
      <w:proofErr w:type="gramStart"/>
      <w:r w:rsidRPr="00AF333F">
        <w:rPr>
          <w:rFonts w:ascii="Times New Roman" w:hAnsi="Times New Roman" w:cs="Times New Roman"/>
          <w:sz w:val="24"/>
          <w:szCs w:val="24"/>
          <w:lang w:val="ru-RU"/>
        </w:rPr>
        <w:t>.Г</w:t>
      </w:r>
      <w:proofErr w:type="gramEnd"/>
      <w:r w:rsidRPr="00AF333F">
        <w:rPr>
          <w:rFonts w:ascii="Times New Roman" w:hAnsi="Times New Roman" w:cs="Times New Roman"/>
          <w:sz w:val="24"/>
          <w:szCs w:val="24"/>
          <w:lang w:val="ru-RU"/>
        </w:rPr>
        <w:t>ГГГ».</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 следующего за </w:t>
      </w:r>
      <w:proofErr w:type="gramStart"/>
      <w:r w:rsidRPr="00AF333F">
        <w:rPr>
          <w:rFonts w:ascii="Times New Roman" w:hAnsi="Times New Roman" w:cs="Times New Roman"/>
          <w:sz w:val="24"/>
          <w:szCs w:val="24"/>
          <w:lang w:val="ru-RU"/>
        </w:rPr>
        <w:t>отчетным</w:t>
      </w:r>
      <w:proofErr w:type="gramEnd"/>
      <w:r w:rsidRPr="00AF333F">
        <w:rPr>
          <w:rFonts w:ascii="Times New Roman" w:hAnsi="Times New Roman" w:cs="Times New Roman"/>
          <w:sz w:val="24"/>
          <w:szCs w:val="24"/>
          <w:lang w:val="ru-RU"/>
        </w:rPr>
        <w:t>.</w:t>
      </w:r>
    </w:p>
    <w:p w:rsidR="00AB5321" w:rsidRPr="00AF333F" w:rsidRDefault="004E5862">
      <w:pPr>
        <w:rPr>
          <w:rFonts w:ascii="Times New Roman" w:hAnsi="Times New Roman" w:cs="Times New Roman"/>
          <w:sz w:val="24"/>
          <w:szCs w:val="24"/>
          <w:lang w:val="ru-RU"/>
        </w:rPr>
      </w:pPr>
      <w:r>
        <w:rPr>
          <w:rFonts w:ascii="Times New Roman" w:hAnsi="Times New Roman" w:cs="Times New Roman"/>
          <w:b/>
          <w:bCs/>
          <w:sz w:val="24"/>
          <w:szCs w:val="24"/>
        </w:rPr>
        <w:t>VIII</w:t>
      </w:r>
      <w:r w:rsidR="00CF242E" w:rsidRPr="00AF333F">
        <w:rPr>
          <w:rFonts w:ascii="Times New Roman" w:hAnsi="Times New Roman" w:cs="Times New Roman"/>
          <w:b/>
          <w:bCs/>
          <w:sz w:val="24"/>
          <w:szCs w:val="24"/>
          <w:lang w:val="ru-RU"/>
        </w:rPr>
        <w:t>. Порядок передачи документов бухгалтерского учета при смене руководителя и</w:t>
      </w:r>
      <w:r w:rsidR="00CF242E" w:rsidRPr="00AF333F">
        <w:rPr>
          <w:rFonts w:ascii="Times New Roman" w:hAnsi="Times New Roman" w:cs="Times New Roman"/>
          <w:b/>
          <w:bCs/>
          <w:sz w:val="24"/>
          <w:szCs w:val="24"/>
        </w:rPr>
        <w:t> </w:t>
      </w:r>
      <w:r w:rsidR="00CF242E" w:rsidRPr="00AF333F">
        <w:rPr>
          <w:rFonts w:ascii="Times New Roman" w:hAnsi="Times New Roman" w:cs="Times New Roman"/>
          <w:b/>
          <w:bCs/>
          <w:sz w:val="24"/>
          <w:szCs w:val="24"/>
          <w:lang w:val="ru-RU"/>
        </w:rPr>
        <w:t>главного бухгалтера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A0004A" w:rsidRPr="004E5862"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2. Передача бухгалтерских документов и печатей проводится</w:t>
      </w:r>
      <w:r w:rsidR="00A0004A">
        <w:rPr>
          <w:rFonts w:ascii="Times New Roman" w:hAnsi="Times New Roman" w:cs="Times New Roman"/>
          <w:sz w:val="24"/>
          <w:szCs w:val="24"/>
          <w:lang w:val="ru-RU"/>
        </w:rPr>
        <w:t xml:space="preserve"> на основании приказа руководителя</w:t>
      </w:r>
      <w:r w:rsidR="004E5862" w:rsidRPr="004E5862">
        <w:rPr>
          <w:rFonts w:ascii="Times New Roman" w:hAnsi="Times New Roman" w:cs="Times New Roman"/>
          <w:sz w:val="24"/>
          <w:szCs w:val="24"/>
          <w:lang w:val="ru-RU"/>
        </w:rPr>
        <w:t>.</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3. Передача документов бухучета, печатей и штампов осуществляется при участии комиссии, создаваемой в учреждении, с составлением акта приема-передачи.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lastRenderedPageBreak/>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Акт приема-передачи подписывается уполномоченным лицом, принимающим дела, и членами комиссии.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5. Передаются следующие документы: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учетная политика со всеми приложениями;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квартальные и годовые бухгалтерские отчеты и балансы, налоговые декларации;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бухгалтерские регистры синтетического и аналитического учета: книги, оборотные ведомости, карточки, журналы операций;</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налоговые регистры;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о задолженности учреждения, в том числе по кредитам и по уплате налогов;</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о состоянии лицевых и банковских счетов учреждения;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по учету зарплаты и по персонифицированному учету;</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акт о состоянии кассы, составленный на основании ревизии кассы и скрепленный подписью главного бухгалтера;</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договоры с поставщиками и подрядчиками, контрагентами, аренды и т. д.;</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договоры с покупателями услуг и работ, подрядчиками и поставщиками;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учредительные документы и свидетельства: постановка на учет, присвоение номеров, внесение записей в единый реестр, коды и т. п.;</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об основных средствах, нематериальных активах и товарно-материальных ценностях;</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lastRenderedPageBreak/>
        <w:t>- 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акты ревизий и проверок;</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материалы о недостачах и хищениях, переданных и не переданных в правоохранительные органы;</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договоры с кредитными организациями;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 иная бухгалтерская документация, свидетельствующая о деятельности учреждения.</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7. Акт приема-передачи оформляется в последний рабочий день увольняемого лица в учреждении.</w:t>
      </w:r>
    </w:p>
    <w:p w:rsidR="00AB5321" w:rsidRPr="00AF333F" w:rsidRDefault="00CF242E">
      <w:pPr>
        <w:rPr>
          <w:rFonts w:ascii="Times New Roman" w:hAnsi="Times New Roman" w:cs="Times New Roman"/>
          <w:sz w:val="24"/>
          <w:szCs w:val="24"/>
          <w:lang w:val="ru-RU"/>
        </w:rPr>
      </w:pPr>
      <w:r w:rsidRPr="00AF333F">
        <w:rPr>
          <w:rFonts w:ascii="Times New Roman" w:hAnsi="Times New Roman" w:cs="Times New Roman"/>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left w:w="10" w:type="dxa"/>
          <w:right w:w="10" w:type="dxa"/>
        </w:tblCellMar>
        <w:tblLook w:val="0000"/>
      </w:tblPr>
      <w:tblGrid>
        <w:gridCol w:w="2295"/>
        <w:gridCol w:w="200"/>
        <w:gridCol w:w="26"/>
      </w:tblGrid>
      <w:tr w:rsidR="00AB5321" w:rsidRPr="00AF333F">
        <w:tc>
          <w:tcPr>
            <w:tcW w:w="0" w:type="auto"/>
            <w:noWrap/>
          </w:tcPr>
          <w:p w:rsidR="00AB5321" w:rsidRPr="00AF333F" w:rsidRDefault="00CF242E">
            <w:pPr>
              <w:rPr>
                <w:rFonts w:ascii="Times New Roman" w:hAnsi="Times New Roman" w:cs="Times New Roman"/>
                <w:sz w:val="24"/>
                <w:szCs w:val="24"/>
              </w:rPr>
            </w:pPr>
            <w:proofErr w:type="spellStart"/>
            <w:r w:rsidRPr="00AF333F">
              <w:rPr>
                <w:rFonts w:ascii="Times New Roman" w:hAnsi="Times New Roman" w:cs="Times New Roman"/>
                <w:sz w:val="24"/>
                <w:szCs w:val="24"/>
              </w:rPr>
              <w:t>Главный</w:t>
            </w:r>
            <w:proofErr w:type="spellEnd"/>
            <w:r w:rsidRPr="00AF333F">
              <w:rPr>
                <w:rFonts w:ascii="Times New Roman" w:hAnsi="Times New Roman" w:cs="Times New Roman"/>
                <w:sz w:val="24"/>
                <w:szCs w:val="24"/>
              </w:rPr>
              <w:t xml:space="preserve"> </w:t>
            </w:r>
            <w:proofErr w:type="spellStart"/>
            <w:r w:rsidRPr="00AF333F">
              <w:rPr>
                <w:rFonts w:ascii="Times New Roman" w:hAnsi="Times New Roman" w:cs="Times New Roman"/>
                <w:sz w:val="24"/>
                <w:szCs w:val="24"/>
              </w:rPr>
              <w:t>бухгалтер</w:t>
            </w:r>
            <w:proofErr w:type="spellEnd"/>
            <w:r w:rsidRPr="00AF333F">
              <w:rPr>
                <w:rFonts w:ascii="Times New Roman" w:hAnsi="Times New Roman" w:cs="Times New Roman"/>
                <w:sz w:val="24"/>
                <w:szCs w:val="24"/>
              </w:rPr>
              <w:t>     </w:t>
            </w:r>
          </w:p>
        </w:tc>
        <w:tc>
          <w:tcPr>
            <w:tcW w:w="0" w:type="auto"/>
            <w:noWrap/>
          </w:tcPr>
          <w:p w:rsidR="00AB5321" w:rsidRPr="00AF333F" w:rsidRDefault="00CF242E" w:rsidP="008964E8">
            <w:pPr>
              <w:rPr>
                <w:rFonts w:ascii="Times New Roman" w:hAnsi="Times New Roman" w:cs="Times New Roman"/>
                <w:sz w:val="24"/>
                <w:szCs w:val="24"/>
              </w:rPr>
            </w:pPr>
            <w:r w:rsidRPr="00AF333F">
              <w:rPr>
                <w:rFonts w:ascii="Times New Roman" w:hAnsi="Times New Roman" w:cs="Times New Roman"/>
                <w:sz w:val="24"/>
                <w:szCs w:val="24"/>
              </w:rPr>
              <w:t xml:space="preserve">    </w:t>
            </w:r>
          </w:p>
        </w:tc>
        <w:tc>
          <w:tcPr>
            <w:tcW w:w="0" w:type="auto"/>
            <w:noWrap/>
          </w:tcPr>
          <w:p w:rsidR="00AB5321" w:rsidRPr="00AF333F" w:rsidRDefault="008964E8">
            <w:pPr>
              <w:rPr>
                <w:rFonts w:ascii="Times New Roman" w:hAnsi="Times New Roman" w:cs="Times New Roman"/>
                <w:sz w:val="24"/>
                <w:szCs w:val="24"/>
                <w:lang w:val="ru-RU"/>
              </w:rPr>
            </w:pPr>
            <w:r w:rsidRPr="00AF333F">
              <w:rPr>
                <w:rFonts w:ascii="Times New Roman" w:hAnsi="Times New Roman" w:cs="Times New Roman"/>
                <w:sz w:val="24"/>
                <w:szCs w:val="24"/>
                <w:lang w:val="ru-RU"/>
              </w:rPr>
              <w:t xml:space="preserve">                                            </w:t>
            </w:r>
          </w:p>
        </w:tc>
      </w:tr>
    </w:tbl>
    <w:p w:rsidR="00CF242E" w:rsidRPr="00AF333F" w:rsidRDefault="00A0004A" w:rsidP="00565848">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Н</w:t>
      </w:r>
      <w:r w:rsidR="00565848">
        <w:rPr>
          <w:rFonts w:ascii="Times New Roman" w:hAnsi="Times New Roman" w:cs="Times New Roman"/>
          <w:sz w:val="24"/>
          <w:szCs w:val="24"/>
          <w:lang w:val="ru-RU"/>
        </w:rPr>
        <w:t>.А.Терещенкова</w:t>
      </w:r>
      <w:proofErr w:type="spellEnd"/>
      <w:r w:rsidR="00565848">
        <w:rPr>
          <w:rFonts w:ascii="Times New Roman" w:hAnsi="Times New Roman" w:cs="Times New Roman"/>
          <w:sz w:val="24"/>
          <w:szCs w:val="24"/>
          <w:lang w:val="ru-RU"/>
        </w:rPr>
        <w:t xml:space="preserve">   </w:t>
      </w:r>
    </w:p>
    <w:sectPr w:rsidR="00CF242E" w:rsidRPr="00AF333F" w:rsidSect="00AB5321">
      <w:pgSz w:w="11905" w:h="1683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B81936"/>
    <w:multiLevelType w:val="multilevel"/>
    <w:tmpl w:val="F29E3A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E7DA796F"/>
    <w:multiLevelType w:val="hybridMultilevel"/>
    <w:tmpl w:val="D9E85412"/>
    <w:lvl w:ilvl="0" w:tplc="8B90A868">
      <w:start w:val="1"/>
      <w:numFmt w:val="bullet"/>
      <w:lvlText w:val=""/>
      <w:lvlJc w:val="left"/>
      <w:pPr>
        <w:tabs>
          <w:tab w:val="num" w:pos="720"/>
        </w:tabs>
        <w:ind w:left="720" w:hanging="360"/>
      </w:pPr>
      <w:rPr>
        <w:rFonts w:ascii="Symbol" w:hAnsi="Symbol" w:cs="Symbol" w:hint="default"/>
      </w:rPr>
    </w:lvl>
    <w:lvl w:ilvl="1" w:tplc="45EA9524">
      <w:start w:val="1"/>
      <w:numFmt w:val="bullet"/>
      <w:lvlText w:val="o"/>
      <w:lvlJc w:val="left"/>
      <w:pPr>
        <w:tabs>
          <w:tab w:val="num" w:pos="1440"/>
        </w:tabs>
        <w:ind w:left="1440" w:hanging="360"/>
      </w:pPr>
      <w:rPr>
        <w:rFonts w:ascii="Courier New" w:hAnsi="Courier New" w:cs="Courier New" w:hint="default"/>
      </w:rPr>
    </w:lvl>
    <w:lvl w:ilvl="2" w:tplc="FE523AD8">
      <w:start w:val="1"/>
      <w:numFmt w:val="bullet"/>
      <w:lvlText w:val=""/>
      <w:lvlJc w:val="left"/>
      <w:pPr>
        <w:tabs>
          <w:tab w:val="num" w:pos="2160"/>
        </w:tabs>
        <w:ind w:left="2160" w:hanging="360"/>
      </w:pPr>
      <w:rPr>
        <w:rFonts w:ascii="Wingdings" w:hAnsi="Wingdings" w:cs="Wingdings" w:hint="default"/>
      </w:rPr>
    </w:lvl>
    <w:lvl w:ilvl="3" w:tplc="DCB21194">
      <w:start w:val="1"/>
      <w:numFmt w:val="bullet"/>
      <w:lvlText w:val=""/>
      <w:lvlJc w:val="left"/>
      <w:pPr>
        <w:tabs>
          <w:tab w:val="num" w:pos="2880"/>
        </w:tabs>
        <w:ind w:left="2880" w:hanging="360"/>
      </w:pPr>
      <w:rPr>
        <w:rFonts w:ascii="Symbol" w:hAnsi="Symbol" w:cs="Symbol" w:hint="default"/>
      </w:rPr>
    </w:lvl>
    <w:lvl w:ilvl="4" w:tplc="D700C03E">
      <w:start w:val="1"/>
      <w:numFmt w:val="bullet"/>
      <w:lvlText w:val="o"/>
      <w:lvlJc w:val="left"/>
      <w:pPr>
        <w:tabs>
          <w:tab w:val="num" w:pos="3600"/>
        </w:tabs>
        <w:ind w:left="3600" w:hanging="360"/>
      </w:pPr>
      <w:rPr>
        <w:rFonts w:ascii="Courier New" w:hAnsi="Courier New" w:cs="Courier New" w:hint="default"/>
      </w:rPr>
    </w:lvl>
    <w:lvl w:ilvl="5" w:tplc="820A29D8">
      <w:start w:val="1"/>
      <w:numFmt w:val="bullet"/>
      <w:lvlText w:val=""/>
      <w:lvlJc w:val="left"/>
      <w:pPr>
        <w:tabs>
          <w:tab w:val="num" w:pos="4320"/>
        </w:tabs>
        <w:ind w:left="4320" w:hanging="360"/>
      </w:pPr>
      <w:rPr>
        <w:rFonts w:ascii="Wingdings" w:hAnsi="Wingdings" w:cs="Wingdings" w:hint="default"/>
      </w:rPr>
    </w:lvl>
    <w:lvl w:ilvl="6" w:tplc="C9E01784">
      <w:start w:val="1"/>
      <w:numFmt w:val="bullet"/>
      <w:lvlText w:val=""/>
      <w:lvlJc w:val="left"/>
      <w:pPr>
        <w:tabs>
          <w:tab w:val="num" w:pos="5040"/>
        </w:tabs>
        <w:ind w:left="5040" w:hanging="360"/>
      </w:pPr>
      <w:rPr>
        <w:rFonts w:ascii="Symbol" w:hAnsi="Symbol" w:cs="Symbol" w:hint="default"/>
      </w:rPr>
    </w:lvl>
    <w:lvl w:ilvl="7" w:tplc="8C5E805A">
      <w:start w:val="1"/>
      <w:numFmt w:val="bullet"/>
      <w:lvlText w:val="o"/>
      <w:lvlJc w:val="left"/>
      <w:pPr>
        <w:tabs>
          <w:tab w:val="num" w:pos="5760"/>
        </w:tabs>
        <w:ind w:left="5760" w:hanging="360"/>
      </w:pPr>
      <w:rPr>
        <w:rFonts w:ascii="Courier New" w:hAnsi="Courier New" w:cs="Courier New" w:hint="default"/>
      </w:rPr>
    </w:lvl>
    <w:lvl w:ilvl="8" w:tplc="960A7D14">
      <w:start w:val="1"/>
      <w:numFmt w:val="bullet"/>
      <w:lvlText w:val=""/>
      <w:lvlJc w:val="left"/>
      <w:pPr>
        <w:tabs>
          <w:tab w:val="num" w:pos="6480"/>
        </w:tabs>
        <w:ind w:left="6480" w:hanging="360"/>
      </w:pPr>
      <w:rPr>
        <w:rFonts w:ascii="Wingdings" w:hAnsi="Wingdings" w:cs="Wingdings" w:hint="default"/>
      </w:rPr>
    </w:lvl>
  </w:abstractNum>
  <w:abstractNum w:abstractNumId="2">
    <w:nsid w:val="00000006"/>
    <w:multiLevelType w:val="singleLevel"/>
    <w:tmpl w:val="00000000"/>
    <w:lvl w:ilvl="0">
      <w:start w:val="1"/>
      <w:numFmt w:val="bullet"/>
      <w:suff w:val="space"/>
      <w:lvlText w:val="-"/>
      <w:lvlJc w:val="left"/>
      <w:pPr>
        <w:ind w:left="0" w:firstLine="0"/>
      </w:pPr>
    </w:lvl>
  </w:abstractNum>
  <w:abstractNum w:abstractNumId="3">
    <w:nsid w:val="2D7A52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73C58"/>
    <w:multiLevelType w:val="hybridMultilevel"/>
    <w:tmpl w:val="C4046EBC"/>
    <w:lvl w:ilvl="0" w:tplc="0419000F">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3B6B36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62FB8"/>
    <w:multiLevelType w:val="hybridMultilevel"/>
    <w:tmpl w:val="C2CC8CBE"/>
    <w:lvl w:ilvl="0" w:tplc="CD92FE70">
      <w:start w:val="1"/>
      <w:numFmt w:val="bullet"/>
      <w:lvlText w:val="­"/>
      <w:lvlJc w:val="left"/>
      <w:pPr>
        <w:tabs>
          <w:tab w:val="num" w:pos="1202"/>
        </w:tabs>
        <w:ind w:left="1202" w:hanging="360"/>
      </w:pPr>
      <w:rPr>
        <w:rFonts w:ascii="Courier New" w:hAnsi="Courier New" w:hint="default"/>
      </w:rPr>
    </w:lvl>
    <w:lvl w:ilvl="1" w:tplc="04190003">
      <w:start w:val="1"/>
      <w:numFmt w:val="bullet"/>
      <w:lvlText w:val="o"/>
      <w:lvlJc w:val="left"/>
      <w:pPr>
        <w:tabs>
          <w:tab w:val="num" w:pos="1922"/>
        </w:tabs>
        <w:ind w:left="1922" w:hanging="360"/>
      </w:pPr>
      <w:rPr>
        <w:rFonts w:ascii="Courier New" w:hAnsi="Courier New" w:hint="default"/>
      </w:rPr>
    </w:lvl>
    <w:lvl w:ilvl="2" w:tplc="04190005">
      <w:start w:val="1"/>
      <w:numFmt w:val="bullet"/>
      <w:lvlText w:val=""/>
      <w:lvlJc w:val="left"/>
      <w:pPr>
        <w:tabs>
          <w:tab w:val="num" w:pos="2642"/>
        </w:tabs>
        <w:ind w:left="2642" w:hanging="360"/>
      </w:pPr>
      <w:rPr>
        <w:rFonts w:ascii="Wingdings" w:hAnsi="Wingdings" w:hint="default"/>
      </w:rPr>
    </w:lvl>
    <w:lvl w:ilvl="3" w:tplc="04190001">
      <w:start w:val="1"/>
      <w:numFmt w:val="bullet"/>
      <w:lvlText w:val=""/>
      <w:lvlJc w:val="left"/>
      <w:pPr>
        <w:tabs>
          <w:tab w:val="num" w:pos="3362"/>
        </w:tabs>
        <w:ind w:left="3362" w:hanging="360"/>
      </w:pPr>
      <w:rPr>
        <w:rFonts w:ascii="Symbol" w:hAnsi="Symbol" w:hint="default"/>
      </w:rPr>
    </w:lvl>
    <w:lvl w:ilvl="4" w:tplc="04190003">
      <w:start w:val="1"/>
      <w:numFmt w:val="bullet"/>
      <w:lvlText w:val="o"/>
      <w:lvlJc w:val="left"/>
      <w:pPr>
        <w:tabs>
          <w:tab w:val="num" w:pos="4082"/>
        </w:tabs>
        <w:ind w:left="4082" w:hanging="360"/>
      </w:pPr>
      <w:rPr>
        <w:rFonts w:ascii="Courier New" w:hAnsi="Courier New" w:hint="default"/>
      </w:rPr>
    </w:lvl>
    <w:lvl w:ilvl="5" w:tplc="04190005">
      <w:start w:val="1"/>
      <w:numFmt w:val="bullet"/>
      <w:lvlText w:val=""/>
      <w:lvlJc w:val="left"/>
      <w:pPr>
        <w:tabs>
          <w:tab w:val="num" w:pos="4802"/>
        </w:tabs>
        <w:ind w:left="4802" w:hanging="360"/>
      </w:pPr>
      <w:rPr>
        <w:rFonts w:ascii="Wingdings" w:hAnsi="Wingdings" w:hint="default"/>
      </w:rPr>
    </w:lvl>
    <w:lvl w:ilvl="6" w:tplc="04190001">
      <w:start w:val="1"/>
      <w:numFmt w:val="bullet"/>
      <w:lvlText w:val=""/>
      <w:lvlJc w:val="left"/>
      <w:pPr>
        <w:tabs>
          <w:tab w:val="num" w:pos="5522"/>
        </w:tabs>
        <w:ind w:left="5522" w:hanging="360"/>
      </w:pPr>
      <w:rPr>
        <w:rFonts w:ascii="Symbol" w:hAnsi="Symbol" w:hint="default"/>
      </w:rPr>
    </w:lvl>
    <w:lvl w:ilvl="7" w:tplc="04190003">
      <w:start w:val="1"/>
      <w:numFmt w:val="bullet"/>
      <w:lvlText w:val="o"/>
      <w:lvlJc w:val="left"/>
      <w:pPr>
        <w:tabs>
          <w:tab w:val="num" w:pos="6242"/>
        </w:tabs>
        <w:ind w:left="6242" w:hanging="360"/>
      </w:pPr>
      <w:rPr>
        <w:rFonts w:ascii="Courier New" w:hAnsi="Courier New" w:hint="default"/>
      </w:rPr>
    </w:lvl>
    <w:lvl w:ilvl="8" w:tplc="04190005">
      <w:start w:val="1"/>
      <w:numFmt w:val="bullet"/>
      <w:lvlText w:val=""/>
      <w:lvlJc w:val="left"/>
      <w:pPr>
        <w:tabs>
          <w:tab w:val="num" w:pos="6962"/>
        </w:tabs>
        <w:ind w:left="6962" w:hanging="360"/>
      </w:pPr>
      <w:rPr>
        <w:rFonts w:ascii="Wingdings" w:hAnsi="Wingdings" w:hint="default"/>
      </w:rPr>
    </w:lvl>
  </w:abstractNum>
  <w:abstractNum w:abstractNumId="7">
    <w:nsid w:val="55DF0D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B7072"/>
    <w:multiLevelType w:val="hybridMultilevel"/>
    <w:tmpl w:val="451C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4"/>
  </w:num>
  <w:num w:numId="8">
    <w:abstractNumId w:val="8"/>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5321"/>
    <w:rsid w:val="00016D0C"/>
    <w:rsid w:val="00085FA0"/>
    <w:rsid w:val="000D4072"/>
    <w:rsid w:val="00102BC2"/>
    <w:rsid w:val="001165EC"/>
    <w:rsid w:val="001D5A2B"/>
    <w:rsid w:val="00290528"/>
    <w:rsid w:val="0033084F"/>
    <w:rsid w:val="00332059"/>
    <w:rsid w:val="00397D35"/>
    <w:rsid w:val="003C412F"/>
    <w:rsid w:val="003C569B"/>
    <w:rsid w:val="00400B7B"/>
    <w:rsid w:val="00427F24"/>
    <w:rsid w:val="004E5862"/>
    <w:rsid w:val="0052340B"/>
    <w:rsid w:val="00565848"/>
    <w:rsid w:val="005A5C72"/>
    <w:rsid w:val="005E73E7"/>
    <w:rsid w:val="005F7965"/>
    <w:rsid w:val="00653475"/>
    <w:rsid w:val="00681217"/>
    <w:rsid w:val="0069193B"/>
    <w:rsid w:val="00723DDC"/>
    <w:rsid w:val="00731DFC"/>
    <w:rsid w:val="007502E7"/>
    <w:rsid w:val="007C3F18"/>
    <w:rsid w:val="007F64E5"/>
    <w:rsid w:val="00860A69"/>
    <w:rsid w:val="00866052"/>
    <w:rsid w:val="0087426A"/>
    <w:rsid w:val="008964E8"/>
    <w:rsid w:val="009D31BE"/>
    <w:rsid w:val="00A0004A"/>
    <w:rsid w:val="00AB5321"/>
    <w:rsid w:val="00AC52E3"/>
    <w:rsid w:val="00AF333F"/>
    <w:rsid w:val="00C87AED"/>
    <w:rsid w:val="00CB55A5"/>
    <w:rsid w:val="00CC3D38"/>
    <w:rsid w:val="00CC49A2"/>
    <w:rsid w:val="00CE1300"/>
    <w:rsid w:val="00CF242E"/>
    <w:rsid w:val="00D40E45"/>
    <w:rsid w:val="00D463A4"/>
    <w:rsid w:val="00D73C2D"/>
    <w:rsid w:val="00DA7596"/>
    <w:rsid w:val="00DC6121"/>
    <w:rsid w:val="00E23205"/>
    <w:rsid w:val="00E94695"/>
    <w:rsid w:val="00EF63EA"/>
    <w:rsid w:val="00F73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5321"/>
  </w:style>
  <w:style w:type="paragraph" w:styleId="2">
    <w:name w:val="heading 2"/>
    <w:basedOn w:val="a"/>
    <w:next w:val="a"/>
    <w:link w:val="20"/>
    <w:uiPriority w:val="9"/>
    <w:semiHidden/>
    <w:unhideWhenUsed/>
    <w:qFormat/>
    <w:rsid w:val="00565848"/>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AB5321"/>
    <w:rPr>
      <w:vertAlign w:val="superscript"/>
    </w:rPr>
  </w:style>
  <w:style w:type="paragraph" w:styleId="a3">
    <w:name w:val="List Paragraph"/>
    <w:basedOn w:val="a"/>
    <w:uiPriority w:val="34"/>
    <w:qFormat/>
    <w:rsid w:val="00CF242E"/>
    <w:pPr>
      <w:ind w:left="720"/>
      <w:contextualSpacing/>
    </w:pPr>
  </w:style>
  <w:style w:type="character" w:styleId="a4">
    <w:name w:val="Hyperlink"/>
    <w:unhideWhenUsed/>
    <w:rsid w:val="00681217"/>
    <w:rPr>
      <w:color w:val="0000FF"/>
      <w:u w:val="single"/>
    </w:rPr>
  </w:style>
  <w:style w:type="paragraph" w:styleId="a5">
    <w:name w:val="No Spacing"/>
    <w:uiPriority w:val="1"/>
    <w:qFormat/>
    <w:rsid w:val="00DA7596"/>
    <w:pPr>
      <w:overflowPunct w:val="0"/>
      <w:autoSpaceDE w:val="0"/>
      <w:autoSpaceDN w:val="0"/>
      <w:adjustRightInd w:val="0"/>
      <w:spacing w:after="0" w:line="240" w:lineRule="auto"/>
      <w:textAlignment w:val="baseline"/>
    </w:pPr>
    <w:rPr>
      <w:rFonts w:ascii="Times New Roman" w:eastAsia="Times New Roman" w:hAnsi="Times New Roman" w:cs="Times New Roman"/>
      <w:lang w:val="ru-RU"/>
    </w:rPr>
  </w:style>
  <w:style w:type="paragraph" w:customStyle="1" w:styleId="Default">
    <w:name w:val="Default"/>
    <w:rsid w:val="00565848"/>
    <w:pPr>
      <w:autoSpaceDE w:val="0"/>
      <w:autoSpaceDN w:val="0"/>
      <w:adjustRightInd w:val="0"/>
      <w:spacing w:after="0" w:line="240" w:lineRule="auto"/>
    </w:pPr>
    <w:rPr>
      <w:rFonts w:ascii="Times New Roman" w:eastAsia="Calibri" w:hAnsi="Times New Roman" w:cs="Times New Roman"/>
      <w:color w:val="000000"/>
      <w:sz w:val="24"/>
      <w:szCs w:val="24"/>
      <w:lang w:val="ru-RU" w:eastAsia="en-US"/>
    </w:rPr>
  </w:style>
  <w:style w:type="character" w:customStyle="1" w:styleId="doc">
    <w:name w:val="doc"/>
    <w:basedOn w:val="a0"/>
    <w:rsid w:val="00565848"/>
  </w:style>
  <w:style w:type="character" w:customStyle="1" w:styleId="20">
    <w:name w:val="Заголовок 2 Знак"/>
    <w:basedOn w:val="a0"/>
    <w:link w:val="2"/>
    <w:uiPriority w:val="9"/>
    <w:semiHidden/>
    <w:rsid w:val="00565848"/>
    <w:rPr>
      <w:rFonts w:ascii="Cambria" w:eastAsia="Times New Roman" w:hAnsi="Cambria" w:cs="Times New Roman"/>
      <w:b/>
      <w:bCs/>
      <w:i/>
      <w:iCs/>
      <w:sz w:val="28"/>
      <w:szCs w:val="28"/>
      <w:lang w:val="ru-RU"/>
    </w:rPr>
  </w:style>
  <w:style w:type="paragraph" w:customStyle="1" w:styleId="ConsPlusNormal">
    <w:name w:val="ConsPlusNormal"/>
    <w:rsid w:val="00565848"/>
    <w:pPr>
      <w:widowControl w:val="0"/>
      <w:autoSpaceDE w:val="0"/>
      <w:autoSpaceDN w:val="0"/>
      <w:spacing w:after="0" w:line="240" w:lineRule="auto"/>
    </w:pPr>
    <w:rPr>
      <w:rFonts w:ascii="Calibri" w:eastAsia="Times New Roman" w:hAnsi="Calibri" w:cs="Calibri"/>
      <w:sz w:val="22"/>
      <w:lang w:val="ru-RU"/>
    </w:rPr>
  </w:style>
  <w:style w:type="paragraph" w:customStyle="1" w:styleId="copyright-info">
    <w:name w:val="copyright-info"/>
    <w:basedOn w:val="a"/>
    <w:rsid w:val="001D5A2B"/>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9860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 Type="http://schemas.openxmlformats.org/officeDocument/2006/relationships/hyperlink" Target="consultantplus://offline/ref=A9433B502B64C473F9CA217EB9C6FA2C90AFBFA00A47667AAD35D882D6117C28E3D47626A58220E58F5B7B9018A9DF43800E87D13B4F9441yE12M" TargetMode="External"/><Relationship Id="rId3" Type="http://schemas.openxmlformats.org/officeDocument/2006/relationships/styles" Target="styles.xml"/><Relationship Id="rId2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34" Type="http://schemas.openxmlformats.org/officeDocument/2006/relationships/fontTable" Target="fontTable.xml"/><Relationship Id="rId7" Type="http://schemas.openxmlformats.org/officeDocument/2006/relationships/hyperlink" Target="consultantplus://offline/ref=F3CBBEC388826FA80B6DA081D7C46B81DF59D080201942E8DA78886587DD873B0E543AC33BA00F9A655D60A915E4371FCE432876B0726C4D6Cq6I" TargetMode="External"/><Relationship Id="rId1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7"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5" Type="http://schemas.openxmlformats.org/officeDocument/2006/relationships/hyperlink" Target="consultantplus://offline/ref=A9433B502B64C473F9CA217EB9C6FA2C90AEBAA60244667AAD35D882D6117C28E3D47626A5872BE1885B7B9018A9DF43800E87D13B4F9441yE12M" TargetMode="External"/><Relationship Id="rId33" Type="http://schemas.openxmlformats.org/officeDocument/2006/relationships/hyperlink" Target="consultantplus://offline/ref=A9433B502B64C473F9CA217EB9C6FA2C90AEBAA60244667AAD35D882D6117C28E3D47626A5872BE1835B7B9018A9DF43800E87D13B4F9441yE12M"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9" Type="http://schemas.openxmlformats.org/officeDocument/2006/relationships/hyperlink" Target="consultantplus://offline/ref=A9433B502B64C473F9CA217EB9C6FA2C90AEBAA60244667AAD35D882D6117C28E3D47625A1802FEEDF016B9451FCD65D841399D0254Fy915M" TargetMode="External"/><Relationship Id="rId1" Type="http://schemas.openxmlformats.org/officeDocument/2006/relationships/customXml" Target="../customXml/item1.xml"/><Relationship Id="rId6" Type="http://schemas.openxmlformats.org/officeDocument/2006/relationships/hyperlink" Target="consultantplus://offline/ref=F3CBBEC388826FA80B6DA081D7C46B81DF5BD0832D1942E8DA78886587DD873B0E543AC33BA008946C5D60A915E4371FCE432876B0726C4D6Cq6I" TargetMode="External"/><Relationship Id="rId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 Type="http://schemas.openxmlformats.org/officeDocument/2006/relationships/hyperlink" Target="consultantplus://offline/ref=A9433B502B64C473F9CA217EB9C6FA2C90AEBAA60244667AAD35D882D6117C28E3D47625A1802FEEDF016B9451FCD65D841399D0254Fy915M" TargetMode="External"/><Relationship Id="rId32" Type="http://schemas.openxmlformats.org/officeDocument/2006/relationships/hyperlink" Target="consultantplus://offline/ref=A9433B502B64C473F9CA217EB9C6FA2C90A8B6A10A43667AAD35D882D6117C28E3D47626A58529E38E5B7B9018A9DF43800E87D13B4F9441yE12M" TargetMode="Externa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3"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8" Type="http://schemas.openxmlformats.org/officeDocument/2006/relationships/hyperlink" Target="consultantplus://offline/ref=A9433B502B64C473F9CA217EB9C6FA2C90AFBFA10943667AAD35D882D6117C28E3D47626A58629ED8E5B7B9018A9DF43800E87D13B4F9441yE12M" TargetMode="External"/><Relationship Id="rId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1" Type="http://schemas.openxmlformats.org/officeDocument/2006/relationships/hyperlink" Target="consultantplus://offline/ref=A9433B502B64C473F9CA217EB9C6FA2C90AEBAA60244667AAD35D882D6117C28E3D47625A2872BEEDF016B9451FCD65D841399D0254Fy915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7" Type="http://schemas.openxmlformats.org/officeDocument/2006/relationships/hyperlink" Target="consultantplus://offline/ref=A9433B502B64C473F9CA217EB9C6FA2C90AFBFA10844667AAD35D882D6117C28E3D47622A6832EEEDF016B9451FCD65D841399D0254Fy915M" TargetMode="External"/><Relationship Id="rId30" Type="http://schemas.openxmlformats.org/officeDocument/2006/relationships/hyperlink" Target="consultantplus://offline/ref=A9433B502B64C473F9CA217EB9C6FA2C90AEBAA60244667AAD35D882D6117C28E3D47626A5872BE1825B7B9018A9DF43800E87D13B4F9441yE12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C0E80-54D8-4092-B872-7B18282E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9983</Words>
  <Characters>56909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GLBUCH</dc:creator>
  <cp:lastModifiedBy>Administrator</cp:lastModifiedBy>
  <cp:revision>2</cp:revision>
  <cp:lastPrinted>2024-02-27T15:02:00Z</cp:lastPrinted>
  <dcterms:created xsi:type="dcterms:W3CDTF">2024-02-29T12:46:00Z</dcterms:created>
  <dcterms:modified xsi:type="dcterms:W3CDTF">2024-02-29T12:46:00Z</dcterms:modified>
</cp:coreProperties>
</file>